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2CAE" w:rsidRDefault="006A3C4D">
      <w:pPr>
        <w:pStyle w:val="a4"/>
      </w:pPr>
      <w:r>
        <w:rPr>
          <w:color w:val="4F81BC"/>
        </w:rPr>
        <w:t>Аналитическая</w:t>
      </w:r>
      <w:r>
        <w:rPr>
          <w:color w:val="4F81BC"/>
          <w:spacing w:val="-9"/>
        </w:rPr>
        <w:t xml:space="preserve"> </w:t>
      </w:r>
      <w:r>
        <w:rPr>
          <w:color w:val="4F81BC"/>
        </w:rPr>
        <w:t>справка</w:t>
      </w:r>
    </w:p>
    <w:p w:rsidR="004A2CAE" w:rsidRDefault="006A3C4D">
      <w:pPr>
        <w:spacing w:before="49" w:line="276" w:lineRule="auto"/>
        <w:ind w:left="2366" w:right="2382"/>
        <w:jc w:val="center"/>
        <w:rPr>
          <w:rFonts w:ascii="Arial" w:hAnsi="Arial"/>
          <w:b/>
          <w:i/>
        </w:rPr>
      </w:pPr>
      <w:r>
        <w:rPr>
          <w:rFonts w:ascii="Arial" w:hAnsi="Arial"/>
          <w:b/>
          <w:i/>
          <w:color w:val="4F81BC"/>
        </w:rPr>
        <w:t>развивающей предметно-пространственной среды</w:t>
      </w:r>
      <w:r>
        <w:rPr>
          <w:rFonts w:ascii="Arial" w:hAnsi="Arial"/>
          <w:b/>
          <w:i/>
          <w:color w:val="4F81BC"/>
          <w:spacing w:val="-59"/>
        </w:rPr>
        <w:t xml:space="preserve"> </w:t>
      </w:r>
      <w:r w:rsidR="00936EC7">
        <w:rPr>
          <w:rFonts w:ascii="Arial" w:hAnsi="Arial"/>
          <w:b/>
          <w:i/>
          <w:color w:val="4F81BC"/>
        </w:rPr>
        <w:t>группы «Почемучки</w:t>
      </w:r>
      <w:r>
        <w:rPr>
          <w:rFonts w:ascii="Arial" w:hAnsi="Arial"/>
          <w:b/>
          <w:i/>
          <w:color w:val="4F81BC"/>
        </w:rPr>
        <w:t>»</w:t>
      </w:r>
    </w:p>
    <w:p w:rsidR="004A2CAE" w:rsidRDefault="006A3C4D">
      <w:pPr>
        <w:spacing w:before="1" w:line="278" w:lineRule="auto"/>
        <w:ind w:left="1070" w:right="1090"/>
        <w:jc w:val="center"/>
        <w:rPr>
          <w:rFonts w:ascii="Arial" w:hAnsi="Arial"/>
          <w:b/>
          <w:i/>
        </w:rPr>
      </w:pPr>
      <w:r>
        <w:pict>
          <v:rect id="_x0000_s1026" style="position:absolute;left:0;text-align:left;margin-left:81.4pt;margin-top:33.3pt;width:432.65pt;height:.5pt;z-index:-251653632;mso-wrap-distance-left:0;mso-wrap-distance-right:0;mso-position-horizontal-relative:page" fillcolor="#4f81bc" stroked="f">
            <w10:wrap type="topAndBottom" anchorx="page"/>
          </v:rect>
        </w:pict>
      </w:r>
      <w:r>
        <w:rPr>
          <w:rFonts w:ascii="Arial" w:hAnsi="Arial"/>
          <w:b/>
          <w:i/>
          <w:color w:val="4F81BC"/>
        </w:rPr>
        <w:t>муниципального дошкольного образовательного учреждения Ермаковский</w:t>
      </w:r>
      <w:r>
        <w:rPr>
          <w:rFonts w:ascii="Arial" w:hAnsi="Arial"/>
          <w:b/>
          <w:i/>
          <w:color w:val="4F81BC"/>
          <w:spacing w:val="-59"/>
        </w:rPr>
        <w:t xml:space="preserve"> </w:t>
      </w:r>
      <w:r>
        <w:rPr>
          <w:rFonts w:ascii="Arial" w:hAnsi="Arial"/>
          <w:b/>
          <w:i/>
          <w:color w:val="4F81BC"/>
        </w:rPr>
        <w:t>детский</w:t>
      </w:r>
      <w:r>
        <w:rPr>
          <w:rFonts w:ascii="Arial" w:hAnsi="Arial"/>
          <w:b/>
          <w:i/>
          <w:color w:val="4F81BC"/>
          <w:spacing w:val="-3"/>
        </w:rPr>
        <w:t xml:space="preserve"> </w:t>
      </w:r>
      <w:r>
        <w:rPr>
          <w:rFonts w:ascii="Arial" w:hAnsi="Arial"/>
          <w:b/>
          <w:i/>
          <w:color w:val="4F81BC"/>
        </w:rPr>
        <w:t xml:space="preserve">сад </w:t>
      </w:r>
      <w:r>
        <w:rPr>
          <w:rFonts w:ascii="Times New Roman" w:hAnsi="Times New Roman"/>
          <w:b/>
          <w:i/>
          <w:color w:val="4F81BC"/>
        </w:rPr>
        <w:t>№</w:t>
      </w:r>
      <w:r>
        <w:rPr>
          <w:rFonts w:ascii="Arial" w:hAnsi="Arial"/>
          <w:b/>
          <w:i/>
          <w:color w:val="4F81BC"/>
        </w:rPr>
        <w:t>1</w:t>
      </w:r>
      <w:r>
        <w:rPr>
          <w:rFonts w:ascii="Arial" w:hAnsi="Arial"/>
          <w:b/>
          <w:i/>
          <w:color w:val="4F81BC"/>
          <w:spacing w:val="-2"/>
        </w:rPr>
        <w:t xml:space="preserve"> </w:t>
      </w:r>
      <w:r>
        <w:rPr>
          <w:rFonts w:ascii="Arial" w:hAnsi="Arial"/>
          <w:b/>
          <w:i/>
          <w:color w:val="4F81BC"/>
        </w:rPr>
        <w:t>комбинированного</w:t>
      </w:r>
      <w:r>
        <w:rPr>
          <w:rFonts w:ascii="Arial" w:hAnsi="Arial"/>
          <w:b/>
          <w:i/>
          <w:color w:val="4F81BC"/>
          <w:spacing w:val="-1"/>
        </w:rPr>
        <w:t xml:space="preserve"> </w:t>
      </w:r>
      <w:r>
        <w:rPr>
          <w:rFonts w:ascii="Arial" w:hAnsi="Arial"/>
          <w:b/>
          <w:i/>
          <w:color w:val="4F81BC"/>
        </w:rPr>
        <w:t>вида</w:t>
      </w:r>
      <w:r>
        <w:rPr>
          <w:rFonts w:ascii="Arial" w:hAnsi="Arial"/>
          <w:b/>
          <w:i/>
          <w:color w:val="4F81BC"/>
          <w:spacing w:val="-2"/>
        </w:rPr>
        <w:t xml:space="preserve"> </w:t>
      </w:r>
      <w:r>
        <w:rPr>
          <w:rFonts w:ascii="Arial" w:hAnsi="Arial"/>
          <w:b/>
          <w:i/>
          <w:color w:val="4F81BC"/>
        </w:rPr>
        <w:t>«Ромашка»</w:t>
      </w:r>
    </w:p>
    <w:p w:rsidR="004A2CAE" w:rsidRDefault="004A2CAE">
      <w:pPr>
        <w:pStyle w:val="a3"/>
        <w:spacing w:before="4"/>
        <w:ind w:left="0" w:firstLine="0"/>
        <w:jc w:val="left"/>
        <w:rPr>
          <w:rFonts w:ascii="Arial"/>
          <w:b/>
          <w:i/>
          <w:sz w:val="14"/>
        </w:rPr>
      </w:pPr>
    </w:p>
    <w:p w:rsidR="004A2CAE" w:rsidRDefault="006A3C4D">
      <w:pPr>
        <w:spacing w:before="94" w:line="357" w:lineRule="auto"/>
        <w:ind w:left="100" w:right="115" w:firstLine="708"/>
        <w:jc w:val="both"/>
      </w:pPr>
      <w:r>
        <w:t xml:space="preserve">Организация </w:t>
      </w:r>
      <w:r>
        <w:rPr>
          <w:rFonts w:ascii="Arial" w:hAnsi="Arial"/>
          <w:b/>
          <w:i/>
        </w:rPr>
        <w:t xml:space="preserve">развивающей предметно-пространственной среды </w:t>
      </w:r>
      <w:r>
        <w:t>группы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rFonts w:ascii="Arial" w:hAnsi="Arial"/>
          <w:b/>
        </w:rPr>
        <w:t>ФГОС</w:t>
      </w:r>
      <w:r>
        <w:t>.</w:t>
      </w:r>
    </w:p>
    <w:p w:rsidR="004A2CAE" w:rsidRDefault="006A3C4D">
      <w:pPr>
        <w:spacing w:before="7" w:line="364" w:lineRule="auto"/>
        <w:ind w:left="100" w:right="114" w:firstLine="708"/>
        <w:jc w:val="both"/>
      </w:pPr>
      <w:r>
        <w:rPr>
          <w:rFonts w:ascii="Arial" w:hAnsi="Arial"/>
          <w:b/>
          <w:i/>
        </w:rPr>
        <w:t>При создании развивающего пространства в групповом помещении,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учитывалась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ведущая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роль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игровой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деятельности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в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развитии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детей</w:t>
      </w:r>
      <w:r>
        <w:t>.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самоощущения,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 формы сотрудничества, что и является основными целями дошкольного обучения и</w:t>
      </w:r>
      <w:r>
        <w:rPr>
          <w:spacing w:val="1"/>
        </w:rPr>
        <w:t xml:space="preserve"> </w:t>
      </w:r>
      <w:r>
        <w:t>воспитания.</w:t>
      </w:r>
    </w:p>
    <w:p w:rsidR="004A2CAE" w:rsidRDefault="006A3C4D">
      <w:pPr>
        <w:pStyle w:val="a3"/>
        <w:spacing w:line="364" w:lineRule="auto"/>
        <w:ind w:right="115"/>
      </w:pPr>
      <w:r>
        <w:t>П</w:t>
      </w:r>
      <w:r>
        <w:t>редметно-развивающая среда организована так, чтобы каждый ребёнок имел возможность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любимым</w:t>
      </w:r>
      <w:r>
        <w:rPr>
          <w:spacing w:val="1"/>
        </w:rPr>
        <w:t xml:space="preserve"> </w:t>
      </w:r>
      <w:r>
        <w:t>делом.</w:t>
      </w:r>
      <w:r>
        <w:rPr>
          <w:spacing w:val="1"/>
        </w:rPr>
        <w:t xml:space="preserve"> </w:t>
      </w:r>
      <w:r>
        <w:rPr>
          <w:rFonts w:ascii="Arial" w:hAnsi="Arial"/>
          <w:b/>
          <w:i/>
        </w:rPr>
        <w:t>Размещение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оборудования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по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секторам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позволяет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детям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 xml:space="preserve">объединиться подгруппами по общим интересам </w:t>
      </w:r>
      <w:r>
        <w:t>(конструирование, рисование, ручной труд,</w:t>
      </w:r>
      <w:r>
        <w:rPr>
          <w:spacing w:val="1"/>
        </w:rPr>
        <w:t xml:space="preserve"> </w:t>
      </w:r>
      <w:r>
        <w:t>театрально-игровая</w:t>
      </w:r>
      <w:r>
        <w:rPr>
          <w:spacing w:val="-14"/>
        </w:rPr>
        <w:t xml:space="preserve"> </w:t>
      </w:r>
      <w:r>
        <w:t>деятельность;</w:t>
      </w:r>
      <w:r>
        <w:rPr>
          <w:spacing w:val="-12"/>
        </w:rPr>
        <w:t xml:space="preserve"> </w:t>
      </w:r>
      <w:r>
        <w:t>экспериментирование).</w:t>
      </w:r>
      <w:r>
        <w:rPr>
          <w:spacing w:val="-10"/>
        </w:rPr>
        <w:t xml:space="preserve"> </w:t>
      </w:r>
      <w:r>
        <w:t>Учитываются</w:t>
      </w:r>
      <w:r w:rsidR="00936EC7">
        <w:t xml:space="preserve"> </w:t>
      </w:r>
      <w:r>
        <w:t>интересы</w:t>
      </w:r>
      <w:r>
        <w:rPr>
          <w:spacing w:val="-11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мальчиков,</w:t>
      </w:r>
      <w:r>
        <w:rPr>
          <w:spacing w:val="-11"/>
        </w:rPr>
        <w:t xml:space="preserve"> </w:t>
      </w:r>
      <w:r>
        <w:t>так</w:t>
      </w:r>
      <w:r>
        <w:rPr>
          <w:spacing w:val="-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игре.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оборудовании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активизирующие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устройст</w:t>
      </w:r>
      <w:r>
        <w:t>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Широко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побуждающие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 освоению</w:t>
      </w:r>
      <w:r>
        <w:rPr>
          <w:spacing w:val="-4"/>
        </w:rPr>
        <w:t xml:space="preserve"> </w:t>
      </w:r>
      <w:r>
        <w:t>грамоты.</w:t>
      </w:r>
    </w:p>
    <w:p w:rsidR="004A2CAE" w:rsidRDefault="006A3C4D">
      <w:pPr>
        <w:spacing w:line="362" w:lineRule="auto"/>
        <w:ind w:left="100" w:right="115" w:firstLine="708"/>
        <w:jc w:val="both"/>
      </w:pPr>
      <w:r>
        <w:rPr>
          <w:rFonts w:ascii="Arial" w:hAnsi="Arial"/>
          <w:b/>
          <w:i/>
        </w:rPr>
        <w:t>Принцип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интеграции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образовательных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областей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способствует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формированию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 xml:space="preserve">единой предметно- пространственной среды. </w:t>
      </w:r>
      <w:r>
        <w:t>Это означает, что для всестороннего развития</w:t>
      </w:r>
      <w:r>
        <w:rPr>
          <w:spacing w:val="1"/>
        </w:rPr>
        <w:t xml:space="preserve"> </w:t>
      </w:r>
      <w:r>
        <w:t>ребенка организуются несколько предметных развивающих «сред»: для речевого, математического,</w:t>
      </w:r>
      <w:r>
        <w:rPr>
          <w:spacing w:val="-56"/>
        </w:rPr>
        <w:t xml:space="preserve"> </w:t>
      </w:r>
      <w:r>
        <w:t xml:space="preserve">эстетического, физического развития, которые в зависимости от ситуации </w:t>
      </w:r>
      <w:r>
        <w:rPr>
          <w:rFonts w:ascii="Arial" w:hAnsi="Arial"/>
          <w:b/>
          <w:i/>
        </w:rPr>
        <w:t>могут объединяться в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одну</w:t>
      </w:r>
      <w:r>
        <w:rPr>
          <w:rFonts w:ascii="Arial" w:hAnsi="Arial"/>
          <w:b/>
          <w:i/>
          <w:spacing w:val="-3"/>
        </w:rPr>
        <w:t xml:space="preserve"> </w:t>
      </w:r>
      <w:r>
        <w:rPr>
          <w:rFonts w:ascii="Arial" w:hAnsi="Arial"/>
          <w:b/>
          <w:i/>
        </w:rPr>
        <w:t>или</w:t>
      </w:r>
      <w:r>
        <w:rPr>
          <w:rFonts w:ascii="Arial" w:hAnsi="Arial"/>
          <w:b/>
          <w:i/>
          <w:spacing w:val="-2"/>
        </w:rPr>
        <w:t xml:space="preserve"> </w:t>
      </w:r>
      <w:r>
        <w:rPr>
          <w:rFonts w:ascii="Arial" w:hAnsi="Arial"/>
          <w:b/>
          <w:i/>
        </w:rPr>
        <w:t>несколько</w:t>
      </w:r>
      <w:r>
        <w:rPr>
          <w:rFonts w:ascii="Arial" w:hAnsi="Arial"/>
          <w:b/>
          <w:i/>
          <w:spacing w:val="-2"/>
        </w:rPr>
        <w:t xml:space="preserve"> </w:t>
      </w:r>
      <w:r>
        <w:rPr>
          <w:rFonts w:ascii="Arial" w:hAnsi="Arial"/>
          <w:b/>
          <w:i/>
        </w:rPr>
        <w:t>многофункциональных сред</w:t>
      </w:r>
      <w:r>
        <w:t>.</w:t>
      </w:r>
    </w:p>
    <w:p w:rsidR="004A2CAE" w:rsidRDefault="006A3C4D">
      <w:pPr>
        <w:pStyle w:val="a3"/>
        <w:spacing w:line="364" w:lineRule="auto"/>
        <w:ind w:right="116"/>
      </w:pPr>
      <w:r>
        <w:t>В раздевалке группы находя</w:t>
      </w:r>
      <w:r>
        <w:t>тся индивидуальные шкафчики для детей. Здесь же расположен</w:t>
      </w:r>
      <w:r>
        <w:rPr>
          <w:spacing w:val="1"/>
        </w:rPr>
        <w:t xml:space="preserve"> </w:t>
      </w:r>
      <w:r>
        <w:t>информационный уголок для родителей, куда помещается необходимая информация по детскому</w:t>
      </w:r>
      <w:r>
        <w:rPr>
          <w:spacing w:val="1"/>
        </w:rPr>
        <w:t xml:space="preserve"> </w:t>
      </w:r>
      <w:r>
        <w:t>саду,</w:t>
      </w:r>
      <w:r>
        <w:rPr>
          <w:spacing w:val="2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доска</w:t>
      </w:r>
      <w:r>
        <w:rPr>
          <w:spacing w:val="1"/>
        </w:rPr>
        <w:t xml:space="preserve"> </w:t>
      </w:r>
      <w:r>
        <w:t>для детского</w:t>
      </w:r>
      <w:r>
        <w:rPr>
          <w:spacing w:val="1"/>
        </w:rPr>
        <w:t xml:space="preserve"> </w:t>
      </w:r>
      <w:r>
        <w:t>творчества.</w:t>
      </w:r>
    </w:p>
    <w:p w:rsidR="004A2CAE" w:rsidRDefault="006A3C4D">
      <w:pPr>
        <w:pStyle w:val="a3"/>
        <w:spacing w:line="364" w:lineRule="auto"/>
        <w:ind w:right="120"/>
      </w:pPr>
      <w:r>
        <w:t>Нам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духовным,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познавательным,</w:t>
      </w:r>
      <w:r>
        <w:rPr>
          <w:spacing w:val="-56"/>
        </w:rPr>
        <w:t xml:space="preserve"> </w:t>
      </w:r>
      <w:r>
        <w:t>эстетическим,</w:t>
      </w:r>
      <w:r>
        <w:rPr>
          <w:spacing w:val="1"/>
        </w:rPr>
        <w:t xml:space="preserve"> </w:t>
      </w:r>
      <w:r>
        <w:t>коммуникативным, общекультурным</w:t>
      </w:r>
      <w:r>
        <w:rPr>
          <w:spacing w:val="-1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детей.</w:t>
      </w:r>
    </w:p>
    <w:p w:rsidR="004A2CAE" w:rsidRDefault="006A3C4D">
      <w:pPr>
        <w:pStyle w:val="a3"/>
        <w:spacing w:line="364" w:lineRule="auto"/>
        <w:ind w:right="120"/>
      </w:pPr>
      <w:r>
        <w:t>Все предметы убранства и оборудования в группе гармонично сочетаются по цвету, стилю и</w:t>
      </w:r>
      <w:r>
        <w:rPr>
          <w:spacing w:val="1"/>
        </w:rPr>
        <w:t xml:space="preserve"> </w:t>
      </w:r>
      <w:r>
        <w:t>материалам, из которых они изготовлены. Подбор игр</w:t>
      </w:r>
      <w:r>
        <w:t>ушек, мебели и оборудования для помещений,</w:t>
      </w:r>
      <w:r>
        <w:rPr>
          <w:spacing w:val="-57"/>
        </w:rPr>
        <w:t xml:space="preserve"> </w:t>
      </w:r>
      <w:r>
        <w:t>обуславливался максимальным обеспечением условий для сенсорного развития ребенка и для того,</w:t>
      </w:r>
      <w:r>
        <w:rPr>
          <w:spacing w:val="-56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 чувствовал</w:t>
      </w:r>
      <w:r>
        <w:rPr>
          <w:spacing w:val="1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комфортно,</w:t>
      </w:r>
      <w:r>
        <w:rPr>
          <w:spacing w:val="3"/>
        </w:rPr>
        <w:t xml:space="preserve"> </w:t>
      </w:r>
      <w:r>
        <w:t>испытывал</w:t>
      </w:r>
      <w:r>
        <w:rPr>
          <w:spacing w:val="3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эмоции.</w:t>
      </w:r>
    </w:p>
    <w:p w:rsidR="004A2CAE" w:rsidRDefault="006A3C4D">
      <w:pPr>
        <w:pStyle w:val="a3"/>
        <w:spacing w:line="364" w:lineRule="auto"/>
        <w:ind w:right="118"/>
      </w:pPr>
      <w:r>
        <w:t>Наличие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помещение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наилучшим образом.</w:t>
      </w:r>
      <w:r>
        <w:rPr>
          <w:spacing w:val="-1"/>
        </w:rPr>
        <w:t xml:space="preserve"> </w:t>
      </w:r>
      <w:r>
        <w:t>Каждая</w:t>
      </w:r>
      <w:r>
        <w:rPr>
          <w:spacing w:val="2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выдержана</w:t>
      </w:r>
      <w:r>
        <w:rPr>
          <w:spacing w:val="-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восприятия.</w:t>
      </w:r>
    </w:p>
    <w:p w:rsidR="004A2CAE" w:rsidRDefault="004A2CAE">
      <w:pPr>
        <w:pStyle w:val="a3"/>
        <w:spacing w:before="8"/>
        <w:ind w:left="0" w:firstLine="0"/>
        <w:jc w:val="left"/>
        <w:rPr>
          <w:sz w:val="32"/>
        </w:rPr>
      </w:pPr>
    </w:p>
    <w:p w:rsidR="004A2CAE" w:rsidRDefault="006A3C4D">
      <w:pPr>
        <w:pStyle w:val="a3"/>
        <w:spacing w:line="364" w:lineRule="auto"/>
        <w:ind w:right="120"/>
      </w:pPr>
      <w:r>
        <w:rPr>
          <w:rFonts w:ascii="Arial" w:hAnsi="Arial"/>
          <w:b/>
          <w:color w:val="C0504D"/>
          <w:u w:val="thick" w:color="C0504D"/>
        </w:rPr>
        <w:t>У</w:t>
      </w:r>
      <w:r>
        <w:rPr>
          <w:rFonts w:ascii="Arial" w:hAnsi="Arial"/>
          <w:b/>
          <w:color w:val="C0504D"/>
          <w:sz w:val="18"/>
          <w:u w:val="thick" w:color="C0504D"/>
        </w:rPr>
        <w:t>ЧЕБНАЯ ЗОНА</w:t>
      </w:r>
      <w:r>
        <w:rPr>
          <w:rFonts w:ascii="Arial" w:hAnsi="Arial"/>
          <w:b/>
          <w:color w:val="C0504D"/>
          <w:spacing w:val="1"/>
          <w:sz w:val="18"/>
        </w:rPr>
        <w:t xml:space="preserve"> </w:t>
      </w:r>
      <w:r>
        <w:t>расположена таким образом, что свет на рабочие столы попадал с левой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Столы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СанПиНа.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стол</w:t>
      </w:r>
      <w:r>
        <w:rPr>
          <w:spacing w:val="1"/>
        </w:rPr>
        <w:t xml:space="preserve"> </w:t>
      </w:r>
      <w:r>
        <w:t>промаркирован 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ростом детей.</w:t>
      </w:r>
    </w:p>
    <w:p w:rsidR="004A2CAE" w:rsidRDefault="004A2CAE">
      <w:pPr>
        <w:spacing w:line="364" w:lineRule="auto"/>
        <w:sectPr w:rsidR="004A2CAE">
          <w:type w:val="continuous"/>
          <w:pgSz w:w="11910" w:h="16840"/>
          <w:pgMar w:top="620" w:right="600" w:bottom="280" w:left="620" w:header="720" w:footer="720" w:gutter="0"/>
          <w:cols w:space="720"/>
        </w:sectPr>
      </w:pPr>
    </w:p>
    <w:p w:rsidR="004A2CAE" w:rsidRDefault="006A3C4D">
      <w:pPr>
        <w:pStyle w:val="a3"/>
        <w:spacing w:before="79" w:line="364" w:lineRule="auto"/>
        <w:ind w:right="116"/>
      </w:pPr>
      <w:r>
        <w:rPr>
          <w:rFonts w:ascii="Arial" w:hAnsi="Arial"/>
          <w:b/>
          <w:i/>
          <w:color w:val="4F81BC"/>
        </w:rPr>
        <w:lastRenderedPageBreak/>
        <w:t xml:space="preserve">В учебной зоне размещены: </w:t>
      </w:r>
      <w:r>
        <w:t>центр творчества «Юный художник», уголок природы, мини</w:t>
      </w:r>
      <w:r>
        <w:rPr>
          <w:spacing w:val="1"/>
        </w:rPr>
        <w:t xml:space="preserve"> </w:t>
      </w:r>
      <w:r>
        <w:rPr>
          <w:spacing w:val="-1"/>
        </w:rPr>
        <w:t>библиотека,</w:t>
      </w:r>
      <w:r>
        <w:rPr>
          <w:spacing w:val="-11"/>
        </w:rPr>
        <w:t xml:space="preserve"> </w:t>
      </w:r>
      <w:r>
        <w:rPr>
          <w:spacing w:val="-1"/>
        </w:rPr>
        <w:t>уголок</w:t>
      </w:r>
      <w:r>
        <w:rPr>
          <w:spacing w:val="-11"/>
        </w:rPr>
        <w:t xml:space="preserve"> </w:t>
      </w:r>
      <w:r>
        <w:rPr>
          <w:spacing w:val="-1"/>
        </w:rPr>
        <w:t>сенсомоторного</w:t>
      </w:r>
      <w:r>
        <w:rPr>
          <w:spacing w:val="-12"/>
        </w:rPr>
        <w:t xml:space="preserve"> </w:t>
      </w:r>
      <w:r>
        <w:rPr>
          <w:spacing w:val="-1"/>
        </w:rPr>
        <w:t>развития,</w:t>
      </w:r>
      <w:r>
        <w:rPr>
          <w:spacing w:val="-13"/>
        </w:rPr>
        <w:t xml:space="preserve"> </w:t>
      </w:r>
      <w:r>
        <w:rPr>
          <w:spacing w:val="-1"/>
        </w:rPr>
        <w:t>уголок</w:t>
      </w:r>
      <w:r>
        <w:rPr>
          <w:spacing w:val="-12"/>
        </w:rPr>
        <w:t xml:space="preserve"> </w:t>
      </w:r>
      <w:r>
        <w:rPr>
          <w:spacing w:val="-1"/>
        </w:rPr>
        <w:t>музыкального</w:t>
      </w:r>
      <w:r>
        <w:rPr>
          <w:spacing w:val="-13"/>
        </w:rPr>
        <w:t xml:space="preserve"> </w:t>
      </w:r>
      <w:r>
        <w:t>развития,</w:t>
      </w:r>
      <w:r>
        <w:rPr>
          <w:spacing w:val="-9"/>
        </w:rPr>
        <w:t xml:space="preserve"> </w:t>
      </w:r>
      <w:r>
        <w:t>патриотический</w:t>
      </w:r>
      <w:r>
        <w:rPr>
          <w:spacing w:val="-13"/>
        </w:rPr>
        <w:t xml:space="preserve"> </w:t>
      </w:r>
      <w:r>
        <w:t>уголок,</w:t>
      </w:r>
      <w:r>
        <w:rPr>
          <w:spacing w:val="-56"/>
        </w:rPr>
        <w:t xml:space="preserve"> </w:t>
      </w:r>
      <w:r>
        <w:t>угол</w:t>
      </w:r>
      <w:r>
        <w:t>ок экспериментирования, математический</w:t>
      </w:r>
      <w:r>
        <w:rPr>
          <w:spacing w:val="-2"/>
        </w:rPr>
        <w:t xml:space="preserve"> </w:t>
      </w:r>
      <w:r>
        <w:t>уголок</w:t>
      </w:r>
      <w:r>
        <w:rPr>
          <w:spacing w:val="3"/>
        </w:rPr>
        <w:t xml:space="preserve"> </w:t>
      </w:r>
      <w:r>
        <w:t>«Юный</w:t>
      </w:r>
      <w:r>
        <w:rPr>
          <w:spacing w:val="-2"/>
        </w:rPr>
        <w:t xml:space="preserve"> </w:t>
      </w:r>
      <w:r>
        <w:t>гений».</w:t>
      </w:r>
    </w:p>
    <w:p w:rsidR="004A2CAE" w:rsidRDefault="006A3C4D">
      <w:pPr>
        <w:pStyle w:val="a3"/>
        <w:spacing w:line="364" w:lineRule="auto"/>
        <w:ind w:right="116"/>
      </w:pPr>
      <w:r>
        <w:rPr>
          <w:rFonts w:ascii="Arial" w:hAnsi="Arial"/>
          <w:b/>
          <w:i/>
          <w:color w:val="4F81BC"/>
        </w:rPr>
        <w:t>В</w:t>
      </w:r>
      <w:r>
        <w:rPr>
          <w:rFonts w:ascii="Arial" w:hAnsi="Arial"/>
          <w:b/>
          <w:i/>
          <w:color w:val="4F81BC"/>
          <w:spacing w:val="1"/>
        </w:rPr>
        <w:t xml:space="preserve"> </w:t>
      </w:r>
      <w:r>
        <w:rPr>
          <w:rFonts w:ascii="Arial" w:hAnsi="Arial"/>
          <w:b/>
          <w:i/>
          <w:color w:val="4F81BC"/>
        </w:rPr>
        <w:t>центре</w:t>
      </w:r>
      <w:r>
        <w:rPr>
          <w:rFonts w:ascii="Arial" w:hAnsi="Arial"/>
          <w:b/>
          <w:i/>
          <w:color w:val="4F81BC"/>
          <w:spacing w:val="1"/>
        </w:rPr>
        <w:t xml:space="preserve"> </w:t>
      </w:r>
      <w:r>
        <w:rPr>
          <w:rFonts w:ascii="Arial" w:hAnsi="Arial"/>
          <w:b/>
          <w:i/>
          <w:color w:val="4F81BC"/>
        </w:rPr>
        <w:t>творчества</w:t>
      </w:r>
      <w:r>
        <w:rPr>
          <w:rFonts w:ascii="Arial" w:hAnsi="Arial"/>
          <w:b/>
          <w:i/>
          <w:color w:val="4F81BC"/>
          <w:spacing w:val="1"/>
        </w:rPr>
        <w:t xml:space="preserve"> </w:t>
      </w:r>
      <w:r>
        <w:rPr>
          <w:rFonts w:ascii="Arial" w:hAnsi="Arial"/>
          <w:b/>
          <w:i/>
          <w:color w:val="4F81BC"/>
        </w:rPr>
        <w:t>«Юный</w:t>
      </w:r>
      <w:r>
        <w:rPr>
          <w:rFonts w:ascii="Arial" w:hAnsi="Arial"/>
          <w:b/>
          <w:i/>
          <w:color w:val="4F81BC"/>
          <w:spacing w:val="1"/>
        </w:rPr>
        <w:t xml:space="preserve"> </w:t>
      </w:r>
      <w:r>
        <w:rPr>
          <w:rFonts w:ascii="Arial" w:hAnsi="Arial"/>
          <w:b/>
          <w:i/>
          <w:color w:val="4F81BC"/>
        </w:rPr>
        <w:t>художник»</w:t>
      </w:r>
      <w:r>
        <w:rPr>
          <w:rFonts w:ascii="Arial" w:hAnsi="Arial"/>
          <w:b/>
          <w:i/>
          <w:color w:val="4F81BC"/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изобразительный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изодеятельности,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творческих способностей,</w:t>
      </w:r>
      <w:r>
        <w:rPr>
          <w:spacing w:val="3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активности.</w:t>
      </w:r>
    </w:p>
    <w:p w:rsidR="004A2CAE" w:rsidRDefault="006A3C4D">
      <w:pPr>
        <w:pStyle w:val="a5"/>
        <w:numPr>
          <w:ilvl w:val="0"/>
          <w:numId w:val="1"/>
        </w:numPr>
        <w:tabs>
          <w:tab w:val="left" w:pos="1516"/>
          <w:tab w:val="left" w:pos="1517"/>
        </w:tabs>
        <w:spacing w:before="0" w:line="268" w:lineRule="exact"/>
        <w:ind w:hanging="709"/>
      </w:pPr>
      <w:r>
        <w:t>белая</w:t>
      </w:r>
      <w:r>
        <w:rPr>
          <w:spacing w:val="-9"/>
        </w:rPr>
        <w:t xml:space="preserve"> </w:t>
      </w:r>
      <w:r>
        <w:t>бумага,</w:t>
      </w:r>
      <w:r>
        <w:rPr>
          <w:spacing w:val="-6"/>
        </w:rPr>
        <w:t xml:space="preserve"> </w:t>
      </w:r>
      <w:r>
        <w:t>разного</w:t>
      </w:r>
      <w:r>
        <w:rPr>
          <w:spacing w:val="-11"/>
        </w:rPr>
        <w:t xml:space="preserve"> </w:t>
      </w:r>
      <w:r>
        <w:t>формата</w:t>
      </w:r>
    </w:p>
    <w:p w:rsidR="004A2CAE" w:rsidRDefault="006A3C4D">
      <w:pPr>
        <w:pStyle w:val="a5"/>
        <w:numPr>
          <w:ilvl w:val="0"/>
          <w:numId w:val="1"/>
        </w:numPr>
        <w:tabs>
          <w:tab w:val="left" w:pos="1516"/>
          <w:tab w:val="left" w:pos="1517"/>
        </w:tabs>
        <w:spacing w:before="121"/>
        <w:ind w:hanging="709"/>
      </w:pPr>
      <w:r>
        <w:t>цветной</w:t>
      </w:r>
      <w:r>
        <w:rPr>
          <w:spacing w:val="-10"/>
        </w:rPr>
        <w:t xml:space="preserve"> </w:t>
      </w:r>
      <w:r>
        <w:t>картон,</w:t>
      </w:r>
    </w:p>
    <w:p w:rsidR="004A2CAE" w:rsidRDefault="006A3C4D">
      <w:pPr>
        <w:pStyle w:val="a5"/>
        <w:numPr>
          <w:ilvl w:val="0"/>
          <w:numId w:val="1"/>
        </w:numPr>
        <w:tabs>
          <w:tab w:val="left" w:pos="1516"/>
          <w:tab w:val="left" w:pos="1517"/>
        </w:tabs>
        <w:ind w:hanging="709"/>
      </w:pPr>
      <w:r>
        <w:t>восковые</w:t>
      </w:r>
      <w:r>
        <w:rPr>
          <w:spacing w:val="-15"/>
        </w:rPr>
        <w:t xml:space="preserve"> </w:t>
      </w:r>
      <w:r>
        <w:t>мелки,</w:t>
      </w:r>
    </w:p>
    <w:p w:rsidR="004A2CAE" w:rsidRDefault="006A3C4D">
      <w:pPr>
        <w:pStyle w:val="a5"/>
        <w:numPr>
          <w:ilvl w:val="0"/>
          <w:numId w:val="1"/>
        </w:numPr>
        <w:tabs>
          <w:tab w:val="left" w:pos="1516"/>
          <w:tab w:val="left" w:pos="1517"/>
        </w:tabs>
        <w:spacing w:before="126"/>
        <w:ind w:hanging="709"/>
      </w:pPr>
      <w:r>
        <w:t>карандаши,</w:t>
      </w:r>
    </w:p>
    <w:p w:rsidR="004A2CAE" w:rsidRDefault="006A3C4D">
      <w:pPr>
        <w:pStyle w:val="a5"/>
        <w:numPr>
          <w:ilvl w:val="0"/>
          <w:numId w:val="1"/>
        </w:numPr>
        <w:tabs>
          <w:tab w:val="left" w:pos="1516"/>
          <w:tab w:val="left" w:pos="1517"/>
        </w:tabs>
        <w:ind w:hanging="709"/>
      </w:pPr>
      <w:r>
        <w:t>гуашь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кисти</w:t>
      </w:r>
      <w:r>
        <w:rPr>
          <w:spacing w:val="-8"/>
        </w:rPr>
        <w:t xml:space="preserve"> </w:t>
      </w:r>
      <w:r>
        <w:t>разного</w:t>
      </w:r>
      <w:r>
        <w:rPr>
          <w:spacing w:val="-10"/>
        </w:rPr>
        <w:t xml:space="preserve"> </w:t>
      </w:r>
      <w:r>
        <w:t>диаметра,</w:t>
      </w:r>
    </w:p>
    <w:p w:rsidR="004A2CAE" w:rsidRDefault="006A3C4D">
      <w:pPr>
        <w:pStyle w:val="a5"/>
        <w:numPr>
          <w:ilvl w:val="0"/>
          <w:numId w:val="1"/>
        </w:numPr>
        <w:tabs>
          <w:tab w:val="left" w:pos="1516"/>
          <w:tab w:val="left" w:pos="1517"/>
        </w:tabs>
        <w:spacing w:before="125"/>
        <w:ind w:hanging="709"/>
      </w:pPr>
      <w:r>
        <w:t>самоклеющаяся</w:t>
      </w:r>
      <w:r>
        <w:rPr>
          <w:spacing w:val="-14"/>
        </w:rPr>
        <w:t xml:space="preserve"> </w:t>
      </w:r>
      <w:r>
        <w:t>бумага</w:t>
      </w:r>
    </w:p>
    <w:p w:rsidR="004A2CAE" w:rsidRDefault="006A3C4D">
      <w:pPr>
        <w:pStyle w:val="a5"/>
        <w:numPr>
          <w:ilvl w:val="0"/>
          <w:numId w:val="1"/>
        </w:numPr>
        <w:tabs>
          <w:tab w:val="left" w:pos="1516"/>
          <w:tab w:val="left" w:pos="1517"/>
        </w:tabs>
        <w:spacing w:before="126"/>
        <w:ind w:hanging="709"/>
      </w:pPr>
      <w:r>
        <w:t>трафареты,</w:t>
      </w:r>
    </w:p>
    <w:p w:rsidR="004A2CAE" w:rsidRDefault="006A3C4D">
      <w:pPr>
        <w:pStyle w:val="a5"/>
        <w:numPr>
          <w:ilvl w:val="0"/>
          <w:numId w:val="1"/>
        </w:numPr>
        <w:tabs>
          <w:tab w:val="left" w:pos="1516"/>
          <w:tab w:val="left" w:pos="1517"/>
        </w:tabs>
        <w:ind w:hanging="709"/>
      </w:pPr>
      <w:r>
        <w:t>образцы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рисования</w:t>
      </w:r>
    </w:p>
    <w:p w:rsidR="004A2CAE" w:rsidRDefault="006A3C4D">
      <w:pPr>
        <w:pStyle w:val="a5"/>
        <w:numPr>
          <w:ilvl w:val="0"/>
          <w:numId w:val="1"/>
        </w:numPr>
        <w:tabs>
          <w:tab w:val="left" w:pos="1516"/>
          <w:tab w:val="left" w:pos="1517"/>
        </w:tabs>
        <w:ind w:hanging="709"/>
      </w:pPr>
      <w:r>
        <w:rPr>
          <w:spacing w:val="-1"/>
        </w:rPr>
        <w:t>пластилин,</w:t>
      </w:r>
      <w:r>
        <w:rPr>
          <w:spacing w:val="-10"/>
        </w:rPr>
        <w:t xml:space="preserve"> </w:t>
      </w:r>
      <w:r>
        <w:t>доски,</w:t>
      </w:r>
      <w:r>
        <w:rPr>
          <w:spacing w:val="-10"/>
        </w:rPr>
        <w:t xml:space="preserve"> </w:t>
      </w:r>
      <w:r>
        <w:t>стеки</w:t>
      </w:r>
    </w:p>
    <w:p w:rsidR="004A2CAE" w:rsidRDefault="006A3C4D">
      <w:pPr>
        <w:pStyle w:val="a5"/>
        <w:numPr>
          <w:ilvl w:val="0"/>
          <w:numId w:val="1"/>
        </w:numPr>
        <w:tabs>
          <w:tab w:val="left" w:pos="1516"/>
          <w:tab w:val="left" w:pos="1517"/>
        </w:tabs>
        <w:spacing w:before="125"/>
        <w:ind w:hanging="709"/>
      </w:pPr>
      <w:r>
        <w:t>предметы</w:t>
      </w:r>
      <w:r>
        <w:rPr>
          <w:spacing w:val="-9"/>
        </w:rPr>
        <w:t xml:space="preserve"> </w:t>
      </w:r>
      <w:r>
        <w:t>искусства,</w:t>
      </w:r>
    </w:p>
    <w:p w:rsidR="004A2CAE" w:rsidRDefault="006A3C4D">
      <w:pPr>
        <w:pStyle w:val="a5"/>
        <w:numPr>
          <w:ilvl w:val="0"/>
          <w:numId w:val="1"/>
        </w:numPr>
        <w:tabs>
          <w:tab w:val="left" w:pos="1516"/>
          <w:tab w:val="left" w:pos="1517"/>
        </w:tabs>
        <w:spacing w:before="126"/>
        <w:ind w:hanging="709"/>
      </w:pPr>
      <w:r>
        <w:t>бросовый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природный</w:t>
      </w:r>
      <w:r>
        <w:rPr>
          <w:spacing w:val="-5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труда.</w:t>
      </w:r>
    </w:p>
    <w:p w:rsidR="004A2CAE" w:rsidRDefault="006A3C4D">
      <w:pPr>
        <w:pStyle w:val="a3"/>
        <w:spacing w:before="125" w:line="364" w:lineRule="auto"/>
        <w:ind w:right="119"/>
      </w:pPr>
      <w:r>
        <w:rPr>
          <w:rFonts w:ascii="Arial" w:hAnsi="Arial"/>
          <w:b/>
          <w:i/>
          <w:color w:val="4F81BC"/>
        </w:rPr>
        <w:t>Уголок</w:t>
      </w:r>
      <w:r>
        <w:rPr>
          <w:rFonts w:ascii="Arial" w:hAnsi="Arial"/>
          <w:b/>
          <w:i/>
          <w:color w:val="4F81BC"/>
          <w:spacing w:val="1"/>
        </w:rPr>
        <w:t xml:space="preserve"> </w:t>
      </w:r>
      <w:r>
        <w:rPr>
          <w:rFonts w:ascii="Arial" w:hAnsi="Arial"/>
          <w:b/>
          <w:i/>
          <w:color w:val="4F81BC"/>
        </w:rPr>
        <w:t>сенсомоторного</w:t>
      </w:r>
      <w:r>
        <w:rPr>
          <w:rFonts w:ascii="Arial" w:hAnsi="Arial"/>
          <w:b/>
          <w:i/>
          <w:color w:val="4F81BC"/>
          <w:spacing w:val="1"/>
        </w:rPr>
        <w:t xml:space="preserve"> </w:t>
      </w:r>
      <w:r>
        <w:rPr>
          <w:rFonts w:ascii="Arial" w:hAnsi="Arial"/>
          <w:b/>
          <w:i/>
          <w:color w:val="4F81BC"/>
        </w:rPr>
        <w:t>развития</w:t>
      </w:r>
      <w:r>
        <w:rPr>
          <w:rFonts w:ascii="Arial" w:hAnsi="Arial"/>
          <w:b/>
          <w:i/>
          <w:color w:val="4F81BC"/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тактильных</w:t>
      </w:r>
      <w:r>
        <w:rPr>
          <w:spacing w:val="1"/>
        </w:rPr>
        <w:t xml:space="preserve"> </w:t>
      </w:r>
      <w:r>
        <w:t>ощущений.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завязывать</w:t>
      </w:r>
      <w:r>
        <w:rPr>
          <w:spacing w:val="1"/>
        </w:rPr>
        <w:t xml:space="preserve"> </w:t>
      </w:r>
      <w:r>
        <w:t>шнурки,</w:t>
      </w:r>
      <w:r>
        <w:rPr>
          <w:spacing w:val="1"/>
        </w:rPr>
        <w:t xml:space="preserve"> </w:t>
      </w:r>
      <w:r>
        <w:t>нанизывать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бусины,</w:t>
      </w:r>
      <w:r>
        <w:rPr>
          <w:spacing w:val="1"/>
        </w:rPr>
        <w:t xml:space="preserve"> </w:t>
      </w:r>
      <w:r>
        <w:t>застегивать пуговки</w:t>
      </w:r>
      <w:r>
        <w:rPr>
          <w:spacing w:val="2"/>
        </w:rPr>
        <w:t xml:space="preserve"> </w:t>
      </w:r>
      <w:r>
        <w:t>и др.</w:t>
      </w:r>
    </w:p>
    <w:p w:rsidR="004A2CAE" w:rsidRDefault="006A3C4D">
      <w:pPr>
        <w:pStyle w:val="a3"/>
        <w:spacing w:line="364" w:lineRule="auto"/>
        <w:ind w:right="117"/>
      </w:pPr>
      <w:r>
        <w:t>Для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rPr>
          <w:rFonts w:ascii="Arial" w:hAnsi="Arial"/>
          <w:b/>
          <w:i/>
          <w:color w:val="4F81BC"/>
        </w:rPr>
        <w:t>математический</w:t>
      </w:r>
      <w:r>
        <w:rPr>
          <w:rFonts w:ascii="Arial" w:hAnsi="Arial"/>
          <w:b/>
          <w:i/>
          <w:color w:val="4F81BC"/>
          <w:spacing w:val="1"/>
        </w:rPr>
        <w:t xml:space="preserve"> </w:t>
      </w:r>
      <w:r>
        <w:rPr>
          <w:rFonts w:ascii="Arial" w:hAnsi="Arial"/>
          <w:b/>
          <w:i/>
          <w:color w:val="4F81BC"/>
        </w:rPr>
        <w:t>уголок</w:t>
      </w:r>
      <w:r>
        <w:t>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раздаточным</w:t>
      </w:r>
      <w:r>
        <w:rPr>
          <w:spacing w:val="1"/>
        </w:rPr>
        <w:t xml:space="preserve"> </w:t>
      </w:r>
      <w:r>
        <w:t>счетным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1"/>
        </w:rPr>
        <w:t xml:space="preserve"> </w:t>
      </w:r>
      <w:r>
        <w:t>занимательный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материал, логико-математические игры, набор</w:t>
      </w:r>
      <w:r>
        <w:rPr>
          <w:spacing w:val="2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</w:t>
      </w:r>
      <w:r>
        <w:t>гур.</w:t>
      </w:r>
    </w:p>
    <w:p w:rsidR="004A2CAE" w:rsidRDefault="006A3C4D">
      <w:pPr>
        <w:pStyle w:val="a3"/>
        <w:spacing w:line="364" w:lineRule="auto"/>
        <w:ind w:right="113"/>
      </w:pPr>
      <w:r>
        <w:rPr>
          <w:rFonts w:ascii="Arial" w:hAnsi="Arial"/>
          <w:b/>
          <w:i/>
          <w:color w:val="4F81BC"/>
        </w:rPr>
        <w:t>Уголок</w:t>
      </w:r>
      <w:r>
        <w:rPr>
          <w:rFonts w:ascii="Arial" w:hAnsi="Arial"/>
          <w:b/>
          <w:i/>
          <w:color w:val="4F81BC"/>
          <w:spacing w:val="1"/>
        </w:rPr>
        <w:t xml:space="preserve"> </w:t>
      </w:r>
      <w:r>
        <w:rPr>
          <w:rFonts w:ascii="Arial" w:hAnsi="Arial"/>
          <w:b/>
          <w:i/>
          <w:color w:val="4F81BC"/>
        </w:rPr>
        <w:t>природы</w:t>
      </w:r>
      <w:r>
        <w:rPr>
          <w:rFonts w:ascii="Arial" w:hAnsi="Arial"/>
          <w:b/>
          <w:i/>
          <w:color w:val="4F81BC"/>
          <w:spacing w:val="1"/>
        </w:rPr>
        <w:t xml:space="preserve"> </w:t>
      </w:r>
      <w:r>
        <w:t>расположен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окна.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обогащения представлений детей о многообразии природного мира , воспитания любви к природе и</w:t>
      </w:r>
      <w:r>
        <w:rPr>
          <w:spacing w:val="1"/>
        </w:rPr>
        <w:t xml:space="preserve"> </w:t>
      </w:r>
      <w:r>
        <w:t>бережного отношения к ней., а так же приобщения детей к уходу за растениями, форми</w:t>
      </w:r>
      <w:r>
        <w:t>рования</w:t>
      </w:r>
      <w:r>
        <w:rPr>
          <w:spacing w:val="1"/>
        </w:rPr>
        <w:t xml:space="preserve"> </w:t>
      </w:r>
      <w:r>
        <w:t>начал экологической культуры.</w:t>
      </w:r>
      <w:r w:rsidR="00936EC7">
        <w:t xml:space="preserve"> </w:t>
      </w:r>
      <w:r>
        <w:t xml:space="preserve">Так же сочетает в себе </w:t>
      </w:r>
      <w:r>
        <w:rPr>
          <w:rFonts w:ascii="Arial" w:hAnsi="Arial"/>
          <w:b/>
          <w:i/>
          <w:color w:val="4F81BC"/>
        </w:rPr>
        <w:t xml:space="preserve">уголок экспериментирования </w:t>
      </w:r>
      <w:r>
        <w:t>с природным</w:t>
      </w:r>
      <w:r>
        <w:rPr>
          <w:spacing w:val="-56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сыпучими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емкостями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вместимости,</w:t>
      </w:r>
      <w:r>
        <w:rPr>
          <w:spacing w:val="1"/>
        </w:rPr>
        <w:t xml:space="preserve"> </w:t>
      </w:r>
      <w:r>
        <w:t>календарем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комнатными растениями, песочными часами, лейками, опрыскивателями. Здесь же представлены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 буклеты</w:t>
      </w:r>
      <w:r>
        <w:rPr>
          <w:spacing w:val="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временах года</w:t>
      </w:r>
      <w:r>
        <w:rPr>
          <w:spacing w:val="1"/>
        </w:rPr>
        <w:t xml:space="preserve"> </w:t>
      </w:r>
      <w:r>
        <w:t>(стихи,</w:t>
      </w:r>
      <w:r>
        <w:rPr>
          <w:spacing w:val="3"/>
        </w:rPr>
        <w:t xml:space="preserve"> </w:t>
      </w:r>
      <w:r>
        <w:t>иллюстрации)</w:t>
      </w:r>
    </w:p>
    <w:p w:rsidR="004A2CAE" w:rsidRDefault="006A3C4D">
      <w:pPr>
        <w:pStyle w:val="a3"/>
        <w:spacing w:line="364" w:lineRule="auto"/>
        <w:ind w:right="114"/>
      </w:pPr>
      <w:r>
        <w:rPr>
          <w:rFonts w:ascii="Arial" w:hAnsi="Arial"/>
          <w:b/>
          <w:i/>
          <w:color w:val="4F81BC"/>
        </w:rPr>
        <w:t>Уголок</w:t>
      </w:r>
      <w:r>
        <w:rPr>
          <w:rFonts w:ascii="Arial" w:hAnsi="Arial"/>
          <w:b/>
          <w:i/>
          <w:color w:val="4F81BC"/>
          <w:spacing w:val="-8"/>
        </w:rPr>
        <w:t xml:space="preserve"> </w:t>
      </w:r>
      <w:r>
        <w:rPr>
          <w:rFonts w:ascii="Arial" w:hAnsi="Arial"/>
          <w:b/>
          <w:i/>
          <w:color w:val="4F81BC"/>
        </w:rPr>
        <w:t>музыкального</w:t>
      </w:r>
      <w:r>
        <w:rPr>
          <w:rFonts w:ascii="Arial" w:hAnsi="Arial"/>
          <w:b/>
          <w:i/>
          <w:color w:val="4F81BC"/>
          <w:spacing w:val="-11"/>
        </w:rPr>
        <w:t xml:space="preserve"> </w:t>
      </w:r>
      <w:r>
        <w:rPr>
          <w:rFonts w:ascii="Arial" w:hAnsi="Arial"/>
          <w:b/>
          <w:i/>
          <w:color w:val="4F81BC"/>
        </w:rPr>
        <w:t>развития</w:t>
      </w:r>
      <w:r>
        <w:rPr>
          <w:rFonts w:ascii="Arial" w:hAnsi="Arial"/>
          <w:b/>
          <w:i/>
          <w:color w:val="4F81BC"/>
          <w:spacing w:val="-8"/>
        </w:rPr>
        <w:t xml:space="preserve"> </w:t>
      </w:r>
      <w:r>
        <w:t>способствует</w:t>
      </w:r>
      <w:r>
        <w:rPr>
          <w:spacing w:val="-7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интереса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музыке,</w:t>
      </w:r>
      <w:r>
        <w:rPr>
          <w:spacing w:val="-5"/>
        </w:rPr>
        <w:t xml:space="preserve"> </w:t>
      </w:r>
      <w:r>
        <w:t>знакомит</w:t>
      </w:r>
      <w:r>
        <w:rPr>
          <w:spacing w:val="-5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инструментами.</w:t>
      </w:r>
      <w:r>
        <w:rPr>
          <w:spacing w:val="1"/>
        </w:rPr>
        <w:t xml:space="preserve"> </w:t>
      </w:r>
      <w:r>
        <w:t>Д</w:t>
      </w:r>
      <w:r>
        <w:t>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инструментах.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группе</w:t>
      </w:r>
      <w:r>
        <w:rPr>
          <w:spacing w:val="-5"/>
        </w:rPr>
        <w:t xml:space="preserve"> </w:t>
      </w:r>
      <w:r>
        <w:t>создана</w:t>
      </w:r>
      <w:r>
        <w:rPr>
          <w:spacing w:val="-8"/>
        </w:rPr>
        <w:t xml:space="preserve"> </w:t>
      </w:r>
      <w:r>
        <w:t>фонотека,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которой</w:t>
      </w:r>
      <w:r>
        <w:rPr>
          <w:spacing w:val="-7"/>
        </w:rPr>
        <w:t xml:space="preserve"> </w:t>
      </w:r>
      <w:r>
        <w:t>находятся</w:t>
      </w:r>
      <w:r>
        <w:rPr>
          <w:spacing w:val="-5"/>
        </w:rPr>
        <w:t xml:space="preserve"> </w:t>
      </w:r>
      <w:r>
        <w:t>записи</w:t>
      </w:r>
      <w:r>
        <w:rPr>
          <w:spacing w:val="-7"/>
        </w:rPr>
        <w:t xml:space="preserve"> </w:t>
      </w:r>
      <w:r>
        <w:t>классической</w:t>
      </w:r>
      <w:r>
        <w:rPr>
          <w:spacing w:val="-6"/>
        </w:rPr>
        <w:t xml:space="preserve"> </w:t>
      </w:r>
      <w:r>
        <w:t>и</w:t>
      </w:r>
      <w:r>
        <w:rPr>
          <w:spacing w:val="-56"/>
        </w:rPr>
        <w:t xml:space="preserve"> </w:t>
      </w:r>
      <w:r>
        <w:t>народной музыки, звуки природы (леса, голоса птиц, шум моря), а</w:t>
      </w:r>
      <w:r>
        <w:rPr>
          <w:spacing w:val="1"/>
        </w:rPr>
        <w:t xml:space="preserve"> </w:t>
      </w:r>
      <w:r>
        <w:t>так же различные музыкальные</w:t>
      </w:r>
      <w:r>
        <w:rPr>
          <w:spacing w:val="1"/>
        </w:rPr>
        <w:t xml:space="preserve"> </w:t>
      </w:r>
      <w:r>
        <w:t>сказки.</w:t>
      </w:r>
    </w:p>
    <w:p w:rsidR="004A2CAE" w:rsidRDefault="006A3C4D">
      <w:pPr>
        <w:pStyle w:val="a3"/>
        <w:spacing w:line="364" w:lineRule="auto"/>
        <w:ind w:right="114"/>
      </w:pPr>
      <w:r>
        <w:rPr>
          <w:rFonts w:ascii="Arial" w:hAnsi="Arial"/>
          <w:b/>
          <w:i/>
          <w:color w:val="4F81BC"/>
        </w:rPr>
        <w:t>Патриотический</w:t>
      </w:r>
      <w:r>
        <w:rPr>
          <w:rFonts w:ascii="Arial" w:hAnsi="Arial"/>
          <w:b/>
          <w:i/>
          <w:color w:val="4F81BC"/>
          <w:spacing w:val="1"/>
        </w:rPr>
        <w:t xml:space="preserve"> </w:t>
      </w:r>
      <w:r>
        <w:rPr>
          <w:rFonts w:ascii="Arial" w:hAnsi="Arial"/>
          <w:b/>
          <w:i/>
          <w:color w:val="4F81BC"/>
        </w:rPr>
        <w:t>уголок</w:t>
      </w:r>
      <w:r>
        <w:rPr>
          <w:rFonts w:ascii="Arial" w:hAnsi="Arial"/>
          <w:b/>
          <w:i/>
          <w:color w:val="4F81BC"/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расположен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зоне.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патриотических чувств, знакомит детей с символикой нашей страны и города. Детям</w:t>
      </w:r>
      <w:r>
        <w:rPr>
          <w:spacing w:val="-56"/>
        </w:rPr>
        <w:t xml:space="preserve"> </w:t>
      </w:r>
      <w:r>
        <w:t>представлены</w:t>
      </w:r>
      <w:r>
        <w:rPr>
          <w:spacing w:val="12"/>
        </w:rPr>
        <w:t xml:space="preserve"> </w:t>
      </w:r>
      <w:r>
        <w:t>фотографии</w:t>
      </w:r>
      <w:r>
        <w:rPr>
          <w:spacing w:val="14"/>
        </w:rPr>
        <w:t xml:space="preserve"> </w:t>
      </w:r>
      <w:r>
        <w:t>достопримечательностей</w:t>
      </w:r>
      <w:r>
        <w:rPr>
          <w:spacing w:val="11"/>
        </w:rPr>
        <w:t xml:space="preserve"> </w:t>
      </w:r>
      <w:r>
        <w:t>города,</w:t>
      </w:r>
      <w:r>
        <w:rPr>
          <w:spacing w:val="16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так</w:t>
      </w:r>
      <w:r>
        <w:rPr>
          <w:spacing w:val="15"/>
        </w:rPr>
        <w:t xml:space="preserve"> </w:t>
      </w:r>
      <w:r>
        <w:t>же</w:t>
      </w:r>
      <w:r>
        <w:rPr>
          <w:spacing w:val="17"/>
        </w:rPr>
        <w:t xml:space="preserve"> </w:t>
      </w:r>
      <w:r>
        <w:t>цветные</w:t>
      </w:r>
      <w:r>
        <w:rPr>
          <w:spacing w:val="12"/>
        </w:rPr>
        <w:t xml:space="preserve"> </w:t>
      </w:r>
      <w:r>
        <w:t>буклеты</w:t>
      </w:r>
      <w:r>
        <w:rPr>
          <w:spacing w:val="15"/>
        </w:rPr>
        <w:t xml:space="preserve"> </w:t>
      </w:r>
      <w:r>
        <w:t>о</w:t>
      </w:r>
    </w:p>
    <w:p w:rsidR="004A2CAE" w:rsidRDefault="004A2CAE">
      <w:pPr>
        <w:spacing w:line="364" w:lineRule="auto"/>
        <w:sectPr w:rsidR="004A2CAE">
          <w:pgSz w:w="11910" w:h="16840"/>
          <w:pgMar w:top="620" w:right="600" w:bottom="280" w:left="620" w:header="720" w:footer="720" w:gutter="0"/>
          <w:cols w:space="720"/>
        </w:sectPr>
      </w:pPr>
    </w:p>
    <w:p w:rsidR="004A2CAE" w:rsidRDefault="006A3C4D">
      <w:pPr>
        <w:pStyle w:val="a3"/>
        <w:spacing w:before="82" w:line="364" w:lineRule="auto"/>
        <w:ind w:right="117" w:firstLine="0"/>
      </w:pPr>
      <w:r>
        <w:lastRenderedPageBreak/>
        <w:t>градообразующих предприятия,</w:t>
      </w:r>
      <w:r>
        <w:rPr>
          <w:spacing w:val="1"/>
        </w:rPr>
        <w:t xml:space="preserve"> </w:t>
      </w:r>
      <w:r>
        <w:t>пазлы, составленные на основе известных детям</w:t>
      </w:r>
      <w:r>
        <w:rPr>
          <w:spacing w:val="1"/>
        </w:rPr>
        <w:t xml:space="preserve"> </w:t>
      </w:r>
      <w:r>
        <w:t>зданий города</w:t>
      </w:r>
      <w:r>
        <w:rPr>
          <w:spacing w:val="1"/>
        </w:rPr>
        <w:t xml:space="preserve"> </w:t>
      </w:r>
      <w:r>
        <w:t>(фотографии).</w:t>
      </w:r>
    </w:p>
    <w:p w:rsidR="004A2CAE" w:rsidRDefault="006A3C4D">
      <w:pPr>
        <w:pStyle w:val="a3"/>
        <w:spacing w:line="364" w:lineRule="auto"/>
        <w:ind w:right="114"/>
      </w:pPr>
      <w:r>
        <w:rPr>
          <w:rFonts w:ascii="Arial" w:hAnsi="Arial"/>
          <w:b/>
          <w:i/>
          <w:color w:val="4F81BC"/>
        </w:rPr>
        <w:t xml:space="preserve">Мини библиотека </w:t>
      </w:r>
      <w:r>
        <w:t>расположена на стеллаже. Здесь представлены книги в соответствии 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полке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rPr>
          <w:w w:val="160"/>
        </w:rPr>
        <w:t xml:space="preserve">– </w:t>
      </w: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 загадки.</w:t>
      </w:r>
      <w:r>
        <w:rPr>
          <w:spacing w:val="1"/>
        </w:rPr>
        <w:t xml:space="preserve"> </w:t>
      </w:r>
      <w:r>
        <w:t>Так же представлены</w:t>
      </w:r>
      <w:r>
        <w:rPr>
          <w:spacing w:val="1"/>
        </w:rPr>
        <w:t xml:space="preserve"> </w:t>
      </w:r>
      <w:r>
        <w:t>портреты авторов (поэтов и писателей). Все книги 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обновляются</w:t>
      </w:r>
      <w:r>
        <w:rPr>
          <w:spacing w:val="3"/>
        </w:rPr>
        <w:t xml:space="preserve"> </w:t>
      </w:r>
      <w:r>
        <w:t>1-2</w:t>
      </w:r>
      <w:r>
        <w:rPr>
          <w:spacing w:val="2"/>
        </w:rPr>
        <w:t xml:space="preserve"> </w:t>
      </w:r>
      <w:r>
        <w:t>раза в</w:t>
      </w:r>
      <w:r>
        <w:rPr>
          <w:spacing w:val="3"/>
        </w:rPr>
        <w:t xml:space="preserve"> </w:t>
      </w:r>
      <w:r>
        <w:t>месяц.</w:t>
      </w:r>
    </w:p>
    <w:p w:rsidR="004A2CAE" w:rsidRDefault="006A3C4D">
      <w:pPr>
        <w:pStyle w:val="a3"/>
        <w:spacing w:line="364" w:lineRule="auto"/>
        <w:ind w:right="115"/>
      </w:pPr>
      <w:r>
        <w:t xml:space="preserve">Так же в группе имеется </w:t>
      </w:r>
      <w:r>
        <w:rPr>
          <w:rFonts w:ascii="Arial" w:hAnsi="Arial"/>
          <w:b/>
          <w:i/>
          <w:color w:val="4F81BC"/>
        </w:rPr>
        <w:t>уголок физического развития</w:t>
      </w:r>
      <w:r>
        <w:t>, цель которого</w:t>
      </w:r>
      <w:r w:rsidR="00936EC7">
        <w:t xml:space="preserve"> </w:t>
      </w:r>
      <w:r>
        <w:t>является развитие</w:t>
      </w:r>
      <w:r>
        <w:rPr>
          <w:spacing w:val="1"/>
        </w:rPr>
        <w:t xml:space="preserve"> </w:t>
      </w:r>
      <w:r>
        <w:t>двига</w:t>
      </w:r>
      <w:r>
        <w:t>тельной активности</w:t>
      </w:r>
      <w:r w:rsidR="00936EC7">
        <w:t xml:space="preserve"> </w:t>
      </w:r>
      <w:r>
        <w:t>физических качеств детей. Предметное наполнение уголка применяется в</w:t>
      </w:r>
      <w:r>
        <w:rPr>
          <w:spacing w:val="1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играх, индивидуальной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активности,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свободной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детей.</w:t>
      </w:r>
    </w:p>
    <w:p w:rsidR="004A2CAE" w:rsidRDefault="006A3C4D">
      <w:pPr>
        <w:pStyle w:val="a3"/>
        <w:spacing w:line="362" w:lineRule="auto"/>
        <w:ind w:right="117"/>
      </w:pPr>
      <w:r>
        <w:t xml:space="preserve">Выделена часть учебной зоны под </w:t>
      </w:r>
      <w:r>
        <w:rPr>
          <w:rFonts w:ascii="Arial" w:hAnsi="Arial"/>
          <w:b/>
          <w:i/>
          <w:color w:val="4F81BC"/>
        </w:rPr>
        <w:t>Кабинет</w:t>
      </w:r>
      <w:r>
        <w:t>, где размещены материалы по развитию реч</w:t>
      </w:r>
      <w:r>
        <w:t>и,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игры,</w:t>
      </w:r>
      <w:r>
        <w:rPr>
          <w:spacing w:val="3"/>
        </w:rPr>
        <w:t xml:space="preserve"> </w:t>
      </w:r>
      <w:r>
        <w:t>материалы</w:t>
      </w:r>
      <w:r>
        <w:rPr>
          <w:spacing w:val="2"/>
        </w:rPr>
        <w:t xml:space="preserve"> </w:t>
      </w:r>
      <w:r>
        <w:t>на развитие логики.</w:t>
      </w:r>
    </w:p>
    <w:p w:rsidR="004A2CAE" w:rsidRDefault="006A3C4D">
      <w:pPr>
        <w:spacing w:line="251" w:lineRule="exact"/>
        <w:ind w:left="808"/>
        <w:rPr>
          <w:rFonts w:ascii="Arial" w:hAnsi="Arial"/>
          <w:b/>
          <w:sz w:val="18"/>
        </w:rPr>
      </w:pPr>
      <w:r>
        <w:rPr>
          <w:rFonts w:ascii="Arial" w:hAnsi="Arial"/>
          <w:b/>
          <w:color w:val="C0504D"/>
          <w:u w:val="thick" w:color="C0504D"/>
        </w:rPr>
        <w:t>И</w:t>
      </w:r>
      <w:r>
        <w:rPr>
          <w:rFonts w:ascii="Arial" w:hAnsi="Arial"/>
          <w:b/>
          <w:color w:val="C0504D"/>
          <w:sz w:val="18"/>
          <w:u w:val="thick" w:color="C0504D"/>
        </w:rPr>
        <w:t>ГРОВАЯ</w:t>
      </w:r>
      <w:r>
        <w:rPr>
          <w:rFonts w:ascii="Arial" w:hAnsi="Arial"/>
          <w:b/>
          <w:color w:val="C0504D"/>
          <w:spacing w:val="25"/>
          <w:sz w:val="18"/>
          <w:u w:val="thick" w:color="C0504D"/>
        </w:rPr>
        <w:t xml:space="preserve"> </w:t>
      </w:r>
      <w:r>
        <w:rPr>
          <w:rFonts w:ascii="Arial" w:hAnsi="Arial"/>
          <w:b/>
          <w:color w:val="C0504D"/>
          <w:sz w:val="18"/>
          <w:u w:val="thick" w:color="C0504D"/>
        </w:rPr>
        <w:t>ЗОНА</w:t>
      </w:r>
    </w:p>
    <w:p w:rsidR="004A2CAE" w:rsidRDefault="006A3C4D">
      <w:pPr>
        <w:pStyle w:val="a3"/>
        <w:spacing w:before="123" w:line="364" w:lineRule="auto"/>
        <w:ind w:right="115"/>
      </w:pPr>
      <w:r>
        <w:rPr>
          <w:rFonts w:ascii="Arial" w:hAnsi="Arial"/>
          <w:b/>
          <w:i/>
        </w:rPr>
        <w:t>Полифункциональност</w:t>
      </w:r>
      <w:r>
        <w:t>ь среды позволяет разнообразно использовать ее составляющие,</w:t>
      </w:r>
      <w:r>
        <w:rPr>
          <w:spacing w:val="1"/>
        </w:rPr>
        <w:t xml:space="preserve"> </w:t>
      </w:r>
      <w:r>
        <w:t>открывает возможности каждому ребенку найти занятие по душе, попробовать свои силы в разных</w:t>
      </w:r>
      <w:r>
        <w:rPr>
          <w:spacing w:val="1"/>
        </w:rPr>
        <w:t xml:space="preserve"> </w:t>
      </w:r>
      <w:r>
        <w:t>областях , взаимодействовать с взрослыми и сверстниками, понимать и оценивать их чувства 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создавать условия для творческой деятельности , развития фантазии, формирования</w:t>
      </w:r>
      <w:r>
        <w:rPr>
          <w:spacing w:val="1"/>
        </w:rPr>
        <w:t xml:space="preserve"> </w:t>
      </w:r>
      <w:r>
        <w:t>игровых умений, реализации игровых замыслов, воспитания дружеских взаимоотн</w:t>
      </w:r>
      <w:r>
        <w:t>ошений между</w:t>
      </w:r>
      <w:r>
        <w:rPr>
          <w:spacing w:val="1"/>
        </w:rPr>
        <w:t xml:space="preserve"> </w:t>
      </w:r>
      <w:r>
        <w:t>детьми,</w:t>
      </w:r>
      <w:r>
        <w:rPr>
          <w:spacing w:val="-1"/>
        </w:rPr>
        <w:t xml:space="preserve"> </w:t>
      </w:r>
      <w:r>
        <w:t>закреплять</w:t>
      </w:r>
      <w:r>
        <w:rPr>
          <w:spacing w:val="-2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действительности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 социуме.</w:t>
      </w:r>
    </w:p>
    <w:p w:rsidR="004A2CAE" w:rsidRDefault="006A3C4D">
      <w:pPr>
        <w:pStyle w:val="a3"/>
        <w:spacing w:before="4" w:line="364" w:lineRule="auto"/>
        <w:ind w:right="116"/>
      </w:pPr>
      <w:r>
        <w:t>Игровая зона оснащена уголками и атрибутами для сюжетно-ролевых игр, подобранных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принадлежностью.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зон</w:t>
      </w:r>
      <w:r>
        <w:t>ы</w:t>
      </w:r>
      <w:r>
        <w:rPr>
          <w:spacing w:val="1"/>
        </w:rPr>
        <w:t xml:space="preserve"> </w:t>
      </w:r>
      <w:r>
        <w:t>находится</w:t>
      </w:r>
      <w:r>
        <w:rPr>
          <w:spacing w:val="2"/>
        </w:rPr>
        <w:t xml:space="preserve"> </w:t>
      </w:r>
      <w:r>
        <w:t>ковер с нейтральным</w:t>
      </w:r>
      <w:r>
        <w:rPr>
          <w:spacing w:val="-1"/>
        </w:rPr>
        <w:t xml:space="preserve"> </w:t>
      </w:r>
      <w:r>
        <w:t>геометрическим</w:t>
      </w:r>
      <w:r>
        <w:rPr>
          <w:spacing w:val="1"/>
        </w:rPr>
        <w:t xml:space="preserve"> </w:t>
      </w:r>
      <w:r>
        <w:t>рисунком.</w:t>
      </w:r>
    </w:p>
    <w:p w:rsidR="004A2CAE" w:rsidRDefault="006A3C4D">
      <w:pPr>
        <w:pStyle w:val="a3"/>
        <w:spacing w:line="364" w:lineRule="auto"/>
        <w:ind w:right="118"/>
      </w:pPr>
      <w:r>
        <w:rPr>
          <w:rFonts w:ascii="Arial" w:hAnsi="Arial"/>
          <w:b/>
          <w:i/>
          <w:color w:val="4F81BC"/>
        </w:rPr>
        <w:t>В</w:t>
      </w:r>
      <w:r>
        <w:rPr>
          <w:rFonts w:ascii="Arial" w:hAnsi="Arial"/>
          <w:b/>
          <w:i/>
          <w:color w:val="4F81BC"/>
          <w:spacing w:val="1"/>
        </w:rPr>
        <w:t xml:space="preserve"> </w:t>
      </w:r>
      <w:r>
        <w:rPr>
          <w:rFonts w:ascii="Arial" w:hAnsi="Arial"/>
          <w:b/>
          <w:i/>
          <w:color w:val="4F81BC"/>
        </w:rPr>
        <w:t>центре</w:t>
      </w:r>
      <w:r>
        <w:rPr>
          <w:rFonts w:ascii="Arial" w:hAnsi="Arial"/>
          <w:b/>
          <w:i/>
          <w:color w:val="4F81BC"/>
          <w:spacing w:val="1"/>
        </w:rPr>
        <w:t xml:space="preserve"> </w:t>
      </w:r>
      <w:r>
        <w:rPr>
          <w:rFonts w:ascii="Arial" w:hAnsi="Arial"/>
          <w:b/>
          <w:i/>
          <w:color w:val="4F81BC"/>
        </w:rPr>
        <w:t>строительно-конструктивных</w:t>
      </w:r>
      <w:r>
        <w:rPr>
          <w:rFonts w:ascii="Arial" w:hAnsi="Arial"/>
          <w:b/>
          <w:i/>
          <w:color w:val="4F81BC"/>
          <w:spacing w:val="1"/>
        </w:rPr>
        <w:t xml:space="preserve"> </w:t>
      </w:r>
      <w:r>
        <w:rPr>
          <w:rFonts w:ascii="Arial" w:hAnsi="Arial"/>
          <w:b/>
          <w:i/>
          <w:color w:val="4F81BC"/>
        </w:rPr>
        <w:t>игр</w:t>
      </w:r>
      <w:r>
        <w:rPr>
          <w:rFonts w:ascii="Arial" w:hAnsi="Arial"/>
          <w:b/>
          <w:i/>
          <w:color w:val="4F81BC"/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конструкторы с разными способами крепления деталей. Свободное пространство</w:t>
      </w:r>
      <w:r>
        <w:rPr>
          <w:spacing w:val="1"/>
        </w:rPr>
        <w:t xml:space="preserve"> </w:t>
      </w:r>
      <w:r>
        <w:t>на полу 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постройки.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для большего</w:t>
      </w:r>
      <w:r>
        <w:rPr>
          <w:spacing w:val="-1"/>
        </w:rPr>
        <w:t xml:space="preserve"> </w:t>
      </w:r>
      <w:r>
        <w:t>развития фантазии и</w:t>
      </w:r>
      <w:r>
        <w:rPr>
          <w:spacing w:val="1"/>
        </w:rPr>
        <w:t xml:space="preserve"> </w:t>
      </w:r>
      <w:r>
        <w:t>творческого мышления.</w:t>
      </w:r>
    </w:p>
    <w:p w:rsidR="004A2CAE" w:rsidRDefault="006A3C4D">
      <w:pPr>
        <w:pStyle w:val="a3"/>
        <w:spacing w:line="364" w:lineRule="auto"/>
        <w:ind w:right="115"/>
      </w:pPr>
      <w:r>
        <w:t>«</w:t>
      </w:r>
      <w:r>
        <w:rPr>
          <w:rFonts w:ascii="Arial" w:hAnsi="Arial"/>
          <w:b/>
          <w:i/>
          <w:color w:val="4F81BC"/>
        </w:rPr>
        <w:t>Детский</w:t>
      </w:r>
      <w:r>
        <w:rPr>
          <w:rFonts w:ascii="Arial" w:hAnsi="Arial"/>
          <w:b/>
          <w:i/>
          <w:color w:val="4F81BC"/>
          <w:spacing w:val="1"/>
        </w:rPr>
        <w:t xml:space="preserve"> </w:t>
      </w:r>
      <w:r>
        <w:rPr>
          <w:rFonts w:ascii="Arial" w:hAnsi="Arial"/>
          <w:b/>
          <w:i/>
          <w:color w:val="4F81BC"/>
        </w:rPr>
        <w:t>театр»</w:t>
      </w:r>
      <w:r>
        <w:rPr>
          <w:rFonts w:ascii="Arial" w:hAnsi="Arial"/>
          <w:b/>
          <w:i/>
          <w:color w:val="4F81BC"/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мини</w:t>
      </w:r>
      <w:r w:rsidR="00936EC7">
        <w:t>-</w:t>
      </w:r>
      <w:r>
        <w:t>библиотекой.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иллюстраций воссоздать сюжет сказки, что способствует развитию те</w:t>
      </w:r>
      <w:r>
        <w:t>атрализованной деятельности,</w:t>
      </w:r>
      <w:r>
        <w:rPr>
          <w:spacing w:val="-56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мышлению.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театров</w:t>
      </w:r>
      <w:r>
        <w:rPr>
          <w:spacing w:val="1"/>
        </w:rPr>
        <w:t xml:space="preserve"> </w:t>
      </w:r>
      <w:r>
        <w:t>(би-ба-бо;</w:t>
      </w:r>
      <w:r>
        <w:rPr>
          <w:spacing w:val="1"/>
        </w:rPr>
        <w:t xml:space="preserve"> </w:t>
      </w:r>
      <w:r>
        <w:t>деревянные</w:t>
      </w:r>
      <w:r>
        <w:rPr>
          <w:spacing w:val="1"/>
        </w:rPr>
        <w:t xml:space="preserve"> </w:t>
      </w:r>
      <w:r>
        <w:t>фигурки;</w:t>
      </w:r>
      <w:r>
        <w:rPr>
          <w:spacing w:val="1"/>
        </w:rPr>
        <w:t xml:space="preserve"> </w:t>
      </w:r>
      <w:r>
        <w:t>маски</w:t>
      </w:r>
      <w:r>
        <w:rPr>
          <w:spacing w:val="1"/>
        </w:rPr>
        <w:t xml:space="preserve"> </w:t>
      </w:r>
      <w:r>
        <w:t>героев),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разыгрывания</w:t>
      </w:r>
      <w:r>
        <w:rPr>
          <w:spacing w:val="1"/>
        </w:rPr>
        <w:t xml:space="preserve"> </w:t>
      </w:r>
      <w:r>
        <w:t>сценок,</w:t>
      </w:r>
      <w:r>
        <w:rPr>
          <w:spacing w:val="1"/>
        </w:rPr>
        <w:t xml:space="preserve"> </w:t>
      </w:r>
      <w:r>
        <w:t>спектаклей.</w:t>
      </w:r>
      <w:r>
        <w:rPr>
          <w:spacing w:val="1"/>
        </w:rPr>
        <w:t xml:space="preserve"> </w:t>
      </w:r>
      <w:r>
        <w:t>Сочетает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rPr>
          <w:rFonts w:ascii="Arial" w:hAnsi="Arial"/>
          <w:b/>
          <w:i/>
          <w:color w:val="4F81BC"/>
        </w:rPr>
        <w:t>уголок</w:t>
      </w:r>
      <w:r>
        <w:rPr>
          <w:rFonts w:ascii="Arial" w:hAnsi="Arial"/>
          <w:b/>
          <w:i/>
          <w:color w:val="4F81BC"/>
          <w:spacing w:val="1"/>
        </w:rPr>
        <w:t xml:space="preserve"> </w:t>
      </w:r>
      <w:r>
        <w:rPr>
          <w:rFonts w:ascii="Arial" w:hAnsi="Arial"/>
          <w:b/>
          <w:i/>
          <w:color w:val="4F81BC"/>
        </w:rPr>
        <w:t>ряжения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элементы костюмов, украшений и т.п. Это способствует стимулированию творческого замысла 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появления.</w:t>
      </w:r>
    </w:p>
    <w:p w:rsidR="004A2CAE" w:rsidRDefault="006A3C4D">
      <w:pPr>
        <w:pStyle w:val="a3"/>
        <w:spacing w:line="364" w:lineRule="auto"/>
        <w:ind w:right="116"/>
      </w:pPr>
      <w:r>
        <w:rPr>
          <w:rFonts w:ascii="Arial" w:hAnsi="Arial"/>
          <w:b/>
          <w:i/>
          <w:color w:val="4F81BC"/>
        </w:rPr>
        <w:t>Уголок</w:t>
      </w:r>
      <w:r>
        <w:rPr>
          <w:rFonts w:ascii="Arial" w:hAnsi="Arial"/>
          <w:b/>
          <w:i/>
          <w:color w:val="4F81BC"/>
          <w:spacing w:val="1"/>
        </w:rPr>
        <w:t xml:space="preserve"> </w:t>
      </w:r>
      <w:r>
        <w:rPr>
          <w:rFonts w:ascii="Arial" w:hAnsi="Arial"/>
          <w:b/>
          <w:i/>
          <w:color w:val="4F81BC"/>
        </w:rPr>
        <w:t xml:space="preserve">ПДД </w:t>
      </w:r>
      <w:r>
        <w:t>включает в себя переносной макет улицы, различного размера</w:t>
      </w:r>
      <w:r>
        <w:rPr>
          <w:spacing w:val="1"/>
        </w:rPr>
        <w:t xml:space="preserve"> </w:t>
      </w:r>
      <w:r>
        <w:t>и назначения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свето</w:t>
      </w:r>
      <w:r>
        <w:t>фор,</w:t>
      </w:r>
      <w:r>
        <w:rPr>
          <w:spacing w:val="1"/>
        </w:rPr>
        <w:t xml:space="preserve"> </w:t>
      </w:r>
      <w:r>
        <w:t>полицейский</w:t>
      </w:r>
      <w:r>
        <w:rPr>
          <w:spacing w:val="1"/>
        </w:rPr>
        <w:t xml:space="preserve"> </w:t>
      </w:r>
      <w:r>
        <w:t>жезл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фуражку.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материала о БДД</w:t>
      </w:r>
      <w:r>
        <w:rPr>
          <w:spacing w:val="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сюжетно-ролевую</w:t>
      </w:r>
      <w:r>
        <w:rPr>
          <w:spacing w:val="2"/>
        </w:rPr>
        <w:t xml:space="preserve"> </w:t>
      </w:r>
      <w:r>
        <w:t>игру.</w:t>
      </w:r>
    </w:p>
    <w:p w:rsidR="004A2CAE" w:rsidRDefault="006A3C4D">
      <w:pPr>
        <w:pStyle w:val="a3"/>
        <w:spacing w:line="364" w:lineRule="auto"/>
        <w:ind w:right="114"/>
      </w:pPr>
      <w:r>
        <w:rPr>
          <w:rFonts w:ascii="Arial" w:hAnsi="Arial"/>
          <w:b/>
          <w:i/>
        </w:rPr>
        <w:t xml:space="preserve">Трансформируемость </w:t>
      </w:r>
      <w:r>
        <w:t>помогает изменять среду по ситуации, выносить на первый план ту</w:t>
      </w:r>
      <w:r>
        <w:rPr>
          <w:spacing w:val="1"/>
        </w:rPr>
        <w:t xml:space="preserve"> </w:t>
      </w:r>
      <w:r>
        <w:t>или иную функцию пространства в зависимости от возрастных и индивидуальных 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учрежденияВсе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материал</w:t>
      </w:r>
      <w:r>
        <w:rPr>
          <w:spacing w:val="22"/>
        </w:rPr>
        <w:t xml:space="preserve"> </w:t>
      </w:r>
      <w:r>
        <w:t>размещены</w:t>
      </w:r>
      <w:r>
        <w:rPr>
          <w:spacing w:val="19"/>
        </w:rPr>
        <w:t xml:space="preserve"> </w:t>
      </w:r>
      <w:r>
        <w:t>таким</w:t>
      </w:r>
      <w:r>
        <w:rPr>
          <w:spacing w:val="21"/>
        </w:rPr>
        <w:t xml:space="preserve"> </w:t>
      </w:r>
      <w:r>
        <w:t>образом,</w:t>
      </w:r>
      <w:r>
        <w:rPr>
          <w:spacing w:val="22"/>
        </w:rPr>
        <w:t xml:space="preserve"> </w:t>
      </w:r>
      <w:r>
        <w:t>чтобы</w:t>
      </w:r>
      <w:r>
        <w:rPr>
          <w:spacing w:val="19"/>
        </w:rPr>
        <w:t xml:space="preserve"> </w:t>
      </w:r>
      <w:r>
        <w:t>дети</w:t>
      </w:r>
      <w:r>
        <w:rPr>
          <w:spacing w:val="24"/>
        </w:rPr>
        <w:t xml:space="preserve"> </w:t>
      </w:r>
      <w:r>
        <w:t>могли</w:t>
      </w:r>
      <w:r>
        <w:rPr>
          <w:spacing w:val="20"/>
        </w:rPr>
        <w:t xml:space="preserve"> </w:t>
      </w:r>
      <w:r>
        <w:t>свободно</w:t>
      </w:r>
      <w:r>
        <w:rPr>
          <w:spacing w:val="21"/>
        </w:rPr>
        <w:t xml:space="preserve"> </w:t>
      </w:r>
      <w:r>
        <w:t>играть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убирать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мест</w:t>
      </w:r>
      <w:r>
        <w:t>о.</w:t>
      </w:r>
      <w:r>
        <w:rPr>
          <w:spacing w:val="22"/>
        </w:rPr>
        <w:t xml:space="preserve"> </w:t>
      </w:r>
      <w:r>
        <w:t>Для</w:t>
      </w:r>
    </w:p>
    <w:p w:rsidR="004A2CAE" w:rsidRDefault="004A2CAE">
      <w:pPr>
        <w:spacing w:line="364" w:lineRule="auto"/>
        <w:sectPr w:rsidR="004A2CAE">
          <w:pgSz w:w="11910" w:h="16840"/>
          <w:pgMar w:top="620" w:right="600" w:bottom="280" w:left="620" w:header="720" w:footer="720" w:gutter="0"/>
          <w:cols w:space="720"/>
        </w:sectPr>
      </w:pPr>
    </w:p>
    <w:p w:rsidR="004A2CAE" w:rsidRDefault="006A3C4D">
      <w:pPr>
        <w:pStyle w:val="a3"/>
        <w:spacing w:before="82" w:line="364" w:lineRule="auto"/>
        <w:ind w:right="123" w:firstLine="0"/>
      </w:pPr>
      <w:r>
        <w:lastRenderedPageBreak/>
        <w:t>этого имеются стеллажи, шкафы и выдвижные ящики. Игровой материал и игрушки соответствуют</w:t>
      </w:r>
      <w:r>
        <w:rPr>
          <w:spacing w:val="1"/>
        </w:rPr>
        <w:t xml:space="preserve"> </w:t>
      </w:r>
      <w:r>
        <w:t>возрасту детей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</w:t>
      </w:r>
      <w:r>
        <w:rPr>
          <w:spacing w:val="2"/>
        </w:rPr>
        <w:t xml:space="preserve"> </w:t>
      </w:r>
      <w:r>
        <w:t>СанПиНа.</w:t>
      </w:r>
    </w:p>
    <w:p w:rsidR="004A2CAE" w:rsidRDefault="006A3C4D">
      <w:pPr>
        <w:pStyle w:val="a3"/>
        <w:spacing w:before="2" w:line="364" w:lineRule="auto"/>
        <w:ind w:right="119"/>
      </w:pPr>
      <w:r>
        <w:t>В</w:t>
      </w:r>
      <w:r>
        <w:rPr>
          <w:spacing w:val="1"/>
        </w:rPr>
        <w:t xml:space="preserve"> </w:t>
      </w:r>
      <w:r>
        <w:t>обстановку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атрибуты,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называемая «зона ближайшего</w:t>
      </w:r>
      <w:r>
        <w:rPr>
          <w:spacing w:val="2"/>
        </w:rPr>
        <w:t xml:space="preserve"> </w:t>
      </w:r>
      <w:r>
        <w:t>развития».</w:t>
      </w:r>
    </w:p>
    <w:p w:rsidR="004A2CAE" w:rsidRDefault="006A3C4D">
      <w:pPr>
        <w:spacing w:line="364" w:lineRule="auto"/>
        <w:ind w:left="100" w:right="116" w:firstLine="708"/>
        <w:jc w:val="both"/>
      </w:pPr>
      <w:r>
        <w:rPr>
          <w:rFonts w:ascii="Arial" w:hAnsi="Arial"/>
          <w:b/>
          <w:color w:val="C0504D"/>
          <w:w w:val="105"/>
          <w:u w:val="thick" w:color="C0504D"/>
        </w:rPr>
        <w:t xml:space="preserve">В </w:t>
      </w:r>
      <w:r>
        <w:rPr>
          <w:rFonts w:ascii="Arial" w:hAnsi="Arial"/>
          <w:b/>
          <w:color w:val="C0504D"/>
          <w:w w:val="105"/>
          <w:sz w:val="18"/>
          <w:u w:val="thick" w:color="C0504D"/>
        </w:rPr>
        <w:t>БЫТОВОЙ ЗОНЕ</w:t>
      </w:r>
      <w:r>
        <w:rPr>
          <w:rFonts w:ascii="Arial" w:hAnsi="Arial"/>
          <w:b/>
          <w:color w:val="C0504D"/>
          <w:w w:val="105"/>
          <w:sz w:val="18"/>
        </w:rPr>
        <w:t xml:space="preserve"> </w:t>
      </w:r>
      <w:r>
        <w:rPr>
          <w:w w:val="105"/>
        </w:rPr>
        <w:t xml:space="preserve">располагается </w:t>
      </w:r>
      <w:r>
        <w:rPr>
          <w:rFonts w:ascii="Arial" w:hAnsi="Arial"/>
          <w:b/>
          <w:i/>
          <w:color w:val="4F81BC"/>
          <w:w w:val="105"/>
        </w:rPr>
        <w:t xml:space="preserve">уголок дежурства </w:t>
      </w:r>
      <w:r>
        <w:rPr>
          <w:w w:val="160"/>
        </w:rPr>
        <w:t xml:space="preserve">– </w:t>
      </w:r>
      <w:r>
        <w:rPr>
          <w:w w:val="105"/>
        </w:rPr>
        <w:t>формируется умение выполнять</w:t>
      </w:r>
      <w:r>
        <w:rPr>
          <w:spacing w:val="1"/>
          <w:w w:val="105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дежурных,</w:t>
      </w:r>
      <w:r>
        <w:rPr>
          <w:spacing w:val="-1"/>
        </w:rPr>
        <w:t xml:space="preserve"> </w:t>
      </w:r>
      <w:r>
        <w:t>прививая</w:t>
      </w:r>
      <w:r>
        <w:rPr>
          <w:spacing w:val="-2"/>
        </w:rPr>
        <w:t xml:space="preserve"> </w:t>
      </w:r>
      <w:r>
        <w:t>положительное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самостоятельность.</w:t>
      </w:r>
    </w:p>
    <w:p w:rsidR="004A2CAE" w:rsidRDefault="006A3C4D">
      <w:pPr>
        <w:pStyle w:val="a3"/>
        <w:spacing w:line="364" w:lineRule="auto"/>
        <w:ind w:right="117"/>
      </w:pP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уютное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rPr>
          <w:w w:val="160"/>
        </w:rPr>
        <w:t xml:space="preserve">– </w:t>
      </w:r>
      <w:r>
        <w:t>это</w:t>
      </w:r>
      <w:r>
        <w:rPr>
          <w:spacing w:val="1"/>
        </w:rPr>
        <w:t xml:space="preserve"> </w:t>
      </w:r>
      <w:r>
        <w:rPr>
          <w:rFonts w:ascii="Arial" w:hAnsi="Arial"/>
          <w:b/>
          <w:i/>
          <w:color w:val="4F81BC"/>
        </w:rPr>
        <w:t>спальня</w:t>
      </w:r>
      <w:r>
        <w:t>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кровати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дневного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интерьер</w:t>
      </w:r>
      <w:r>
        <w:rPr>
          <w:spacing w:val="1"/>
        </w:rPr>
        <w:t xml:space="preserve"> </w:t>
      </w:r>
      <w:r>
        <w:t>спальни</w:t>
      </w:r>
      <w:r>
        <w:rPr>
          <w:spacing w:val="1"/>
        </w:rPr>
        <w:t xml:space="preserve"> </w:t>
      </w:r>
      <w:r>
        <w:t>выдержан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гамме</w:t>
      </w:r>
      <w:r>
        <w:rPr>
          <w:spacing w:val="1"/>
        </w:rPr>
        <w:t xml:space="preserve"> </w:t>
      </w:r>
      <w:r>
        <w:t>теплых</w:t>
      </w:r>
      <w:r>
        <w:rPr>
          <w:spacing w:val="1"/>
        </w:rPr>
        <w:t xml:space="preserve"> </w:t>
      </w:r>
      <w:r>
        <w:t>пастельных</w:t>
      </w:r>
      <w:r>
        <w:rPr>
          <w:spacing w:val="1"/>
        </w:rPr>
        <w:t xml:space="preserve"> </w:t>
      </w:r>
      <w:r>
        <w:t>тонов,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2"/>
        </w:rPr>
        <w:t xml:space="preserve"> </w:t>
      </w:r>
      <w:r>
        <w:t>приятному отдыху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спокойному сну детей.</w:t>
      </w:r>
    </w:p>
    <w:p w:rsidR="004A2CAE" w:rsidRDefault="006A3C4D">
      <w:pPr>
        <w:pStyle w:val="a3"/>
        <w:spacing w:line="364" w:lineRule="auto"/>
        <w:ind w:right="115"/>
      </w:pPr>
      <w:r>
        <w:t>Создавая разви</w:t>
      </w:r>
      <w:r>
        <w:t>вающую среду</w:t>
      </w:r>
      <w:r w:rsidR="00936EC7">
        <w:t xml:space="preserve"> </w:t>
      </w:r>
      <w:r>
        <w:t>,воспитатели постарались сделать ее информативно богатой,</w:t>
      </w:r>
      <w:r>
        <w:rPr>
          <w:spacing w:val="1"/>
        </w:rPr>
        <w:t xml:space="preserve"> </w:t>
      </w:r>
      <w:r>
        <w:t>что обеспечивается разнообразием тематики, многообразием дидактического и информационного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сочетаются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решению,</w:t>
      </w:r>
      <w:r>
        <w:rPr>
          <w:spacing w:val="1"/>
        </w:rPr>
        <w:t xml:space="preserve"> </w:t>
      </w:r>
      <w:r>
        <w:t>обеспечивают</w:t>
      </w:r>
      <w:r>
        <w:rPr>
          <w:spacing w:val="2"/>
        </w:rPr>
        <w:t xml:space="preserve"> </w:t>
      </w:r>
      <w:r>
        <w:t>содержательное</w:t>
      </w:r>
      <w:r>
        <w:rPr>
          <w:spacing w:val="-1"/>
        </w:rPr>
        <w:t xml:space="preserve"> </w:t>
      </w:r>
      <w:r>
        <w:t>общение</w:t>
      </w:r>
      <w:r>
        <w:rPr>
          <w:spacing w:val="2"/>
        </w:rPr>
        <w:t xml:space="preserve"> </w:t>
      </w:r>
      <w:r>
        <w:t>взрослых и</w:t>
      </w:r>
      <w:r>
        <w:rPr>
          <w:spacing w:val="1"/>
        </w:rPr>
        <w:t xml:space="preserve"> </w:t>
      </w:r>
      <w:r>
        <w:t>детей.</w:t>
      </w:r>
    </w:p>
    <w:p w:rsidR="004A2CAE" w:rsidRDefault="004A2CAE">
      <w:pPr>
        <w:pStyle w:val="a3"/>
        <w:spacing w:before="2"/>
        <w:ind w:left="0" w:firstLine="0"/>
        <w:jc w:val="left"/>
        <w:rPr>
          <w:sz w:val="33"/>
        </w:rPr>
      </w:pPr>
    </w:p>
    <w:p w:rsidR="004A2CAE" w:rsidRDefault="00936EC7">
      <w:pPr>
        <w:pStyle w:val="a3"/>
        <w:spacing w:line="364" w:lineRule="auto"/>
        <w:ind w:right="114"/>
      </w:pPr>
      <w:r w:rsidRPr="00936EC7">
        <w:rPr>
          <w:noProof/>
          <w:sz w:val="17"/>
          <w:lang w:eastAsia="ru-RU"/>
        </w:rPr>
        <w:drawing>
          <wp:anchor distT="0" distB="0" distL="114300" distR="114300" simplePos="0" relativeHeight="251656192" behindDoc="0" locked="0" layoutInCell="1" allowOverlap="1" wp14:anchorId="3C36D4B8" wp14:editId="1E8B7196">
            <wp:simplePos x="0" y="0"/>
            <wp:positionH relativeFrom="column">
              <wp:posOffset>2797175</wp:posOffset>
            </wp:positionH>
            <wp:positionV relativeFrom="paragraph">
              <wp:posOffset>1149985</wp:posOffset>
            </wp:positionV>
            <wp:extent cx="2981325" cy="2079082"/>
            <wp:effectExtent l="0" t="0" r="0" b="0"/>
            <wp:wrapThrough wrapText="bothSides">
              <wp:wrapPolygon edited="0">
                <wp:start x="0" y="0"/>
                <wp:lineTo x="0" y="21376"/>
                <wp:lineTo x="21393" y="21376"/>
                <wp:lineTo x="21393" y="0"/>
                <wp:lineTo x="0" y="0"/>
              </wp:wrapPolygon>
            </wp:wrapThrough>
            <wp:docPr id="4" name="Рисунок 4" descr="H:\аттетация 2023\аттетация 2023\фото-група\IMG_20230113_15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аттетация 2023\аттетация 2023\фото-група\IMG_20230113_1513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53" t="35923" r="4845" b="4567"/>
                    <a:stretch/>
                  </pic:blipFill>
                  <pic:spPr bwMode="auto">
                    <a:xfrm>
                      <a:off x="0" y="0"/>
                      <a:ext cx="2981325" cy="207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C4D">
        <w:rPr>
          <w:rFonts w:ascii="Arial" w:hAnsi="Arial"/>
          <w:b/>
        </w:rPr>
        <w:t>Вывод по</w:t>
      </w:r>
      <w:r w:rsidR="006A3C4D">
        <w:rPr>
          <w:rFonts w:ascii="Arial" w:hAnsi="Arial"/>
          <w:b/>
          <w:spacing w:val="1"/>
        </w:rPr>
        <w:t xml:space="preserve"> </w:t>
      </w:r>
      <w:r w:rsidR="006A3C4D">
        <w:rPr>
          <w:rFonts w:ascii="Arial" w:hAnsi="Arial"/>
          <w:b/>
        </w:rPr>
        <w:t>итогам</w:t>
      </w:r>
      <w:r w:rsidR="006A3C4D">
        <w:rPr>
          <w:rFonts w:ascii="Arial" w:hAnsi="Arial"/>
          <w:b/>
          <w:spacing w:val="1"/>
        </w:rPr>
        <w:t xml:space="preserve"> </w:t>
      </w:r>
      <w:r w:rsidR="006A3C4D">
        <w:rPr>
          <w:rFonts w:ascii="Arial" w:hAnsi="Arial"/>
          <w:b/>
        </w:rPr>
        <w:t>анализа:</w:t>
      </w:r>
      <w:r w:rsidR="006A3C4D">
        <w:rPr>
          <w:rFonts w:ascii="Arial" w:hAnsi="Arial"/>
          <w:b/>
          <w:spacing w:val="1"/>
        </w:rPr>
        <w:t xml:space="preserve"> </w:t>
      </w:r>
      <w:r w:rsidR="006A3C4D">
        <w:t>В</w:t>
      </w:r>
      <w:r w:rsidR="006A3C4D">
        <w:rPr>
          <w:spacing w:val="1"/>
        </w:rPr>
        <w:t xml:space="preserve"> </w:t>
      </w:r>
      <w:r w:rsidR="006A3C4D">
        <w:t>результате</w:t>
      </w:r>
      <w:r w:rsidR="006A3C4D">
        <w:rPr>
          <w:spacing w:val="1"/>
        </w:rPr>
        <w:t xml:space="preserve"> </w:t>
      </w:r>
      <w:r w:rsidR="006A3C4D">
        <w:t>проведенного</w:t>
      </w:r>
      <w:r w:rsidR="006A3C4D">
        <w:rPr>
          <w:spacing w:val="1"/>
        </w:rPr>
        <w:t xml:space="preserve"> </w:t>
      </w:r>
      <w:r w:rsidR="006A3C4D">
        <w:t>анализа</w:t>
      </w:r>
      <w:r w:rsidR="006A3C4D">
        <w:rPr>
          <w:spacing w:val="1"/>
        </w:rPr>
        <w:t xml:space="preserve"> </w:t>
      </w:r>
      <w:r w:rsidR="006A3C4D">
        <w:t>можно</w:t>
      </w:r>
      <w:r w:rsidR="006A3C4D">
        <w:rPr>
          <w:spacing w:val="1"/>
        </w:rPr>
        <w:t xml:space="preserve"> </w:t>
      </w:r>
      <w:r w:rsidR="006A3C4D">
        <w:t>сделать</w:t>
      </w:r>
      <w:r w:rsidR="006A3C4D">
        <w:rPr>
          <w:spacing w:val="1"/>
        </w:rPr>
        <w:t xml:space="preserve"> </w:t>
      </w:r>
      <w:r w:rsidR="006A3C4D">
        <w:t>вывод:</w:t>
      </w:r>
      <w:r w:rsidR="006A3C4D">
        <w:rPr>
          <w:spacing w:val="1"/>
        </w:rPr>
        <w:t xml:space="preserve"> </w:t>
      </w:r>
      <w:r w:rsidR="006A3C4D">
        <w:t>развивающая</w:t>
      </w:r>
      <w:r w:rsidR="006A3C4D">
        <w:rPr>
          <w:spacing w:val="1"/>
        </w:rPr>
        <w:t xml:space="preserve"> </w:t>
      </w:r>
      <w:r w:rsidR="006A3C4D">
        <w:t>предметно</w:t>
      </w:r>
      <w:r w:rsidR="006A3C4D">
        <w:rPr>
          <w:spacing w:val="1"/>
        </w:rPr>
        <w:t xml:space="preserve"> </w:t>
      </w:r>
      <w:r w:rsidR="006A3C4D">
        <w:rPr>
          <w:w w:val="160"/>
        </w:rPr>
        <w:t xml:space="preserve">– </w:t>
      </w:r>
      <w:r w:rsidR="006A3C4D">
        <w:t>пространственная</w:t>
      </w:r>
      <w:r w:rsidR="006A3C4D">
        <w:rPr>
          <w:spacing w:val="1"/>
        </w:rPr>
        <w:t xml:space="preserve"> </w:t>
      </w:r>
      <w:r w:rsidR="006A3C4D">
        <w:t>среда</w:t>
      </w:r>
      <w:r w:rsidR="006A3C4D">
        <w:rPr>
          <w:spacing w:val="1"/>
        </w:rPr>
        <w:t xml:space="preserve"> </w:t>
      </w:r>
      <w:r w:rsidR="006A3C4D">
        <w:t>группы</w:t>
      </w:r>
      <w:r w:rsidR="006A3C4D">
        <w:rPr>
          <w:spacing w:val="1"/>
        </w:rPr>
        <w:t xml:space="preserve"> </w:t>
      </w:r>
      <w:r w:rsidR="006A3C4D">
        <w:t>воспитателя</w:t>
      </w:r>
      <w:r w:rsidR="006A3C4D">
        <w:rPr>
          <w:spacing w:val="1"/>
        </w:rPr>
        <w:t xml:space="preserve"> </w:t>
      </w:r>
      <w:r w:rsidR="006A3C4D">
        <w:t>Акишевой</w:t>
      </w:r>
      <w:r w:rsidR="006A3C4D">
        <w:rPr>
          <w:spacing w:val="1"/>
        </w:rPr>
        <w:t xml:space="preserve"> </w:t>
      </w:r>
      <w:r w:rsidR="006A3C4D">
        <w:t>Надежда</w:t>
      </w:r>
      <w:r w:rsidR="006A3C4D">
        <w:rPr>
          <w:spacing w:val="1"/>
        </w:rPr>
        <w:t xml:space="preserve"> </w:t>
      </w:r>
      <w:r w:rsidR="006A3C4D">
        <w:t>Николаевны</w:t>
      </w:r>
      <w:r w:rsidR="006A3C4D">
        <w:rPr>
          <w:spacing w:val="1"/>
        </w:rPr>
        <w:t xml:space="preserve"> </w:t>
      </w:r>
      <w:r w:rsidR="006A3C4D">
        <w:t>содержательно</w:t>
      </w:r>
      <w:r w:rsidR="006A3C4D">
        <w:rPr>
          <w:spacing w:val="1"/>
        </w:rPr>
        <w:t xml:space="preserve"> </w:t>
      </w:r>
      <w:r w:rsidR="006A3C4D">
        <w:t>насыщена,</w:t>
      </w:r>
      <w:r w:rsidR="006A3C4D">
        <w:rPr>
          <w:spacing w:val="1"/>
        </w:rPr>
        <w:t xml:space="preserve"> </w:t>
      </w:r>
      <w:r w:rsidR="006A3C4D">
        <w:t>трансформируема,</w:t>
      </w:r>
      <w:r w:rsidR="006A3C4D">
        <w:rPr>
          <w:spacing w:val="1"/>
        </w:rPr>
        <w:t xml:space="preserve"> </w:t>
      </w:r>
      <w:r w:rsidR="006A3C4D">
        <w:t>полифункциональна,</w:t>
      </w:r>
      <w:r w:rsidR="006A3C4D">
        <w:rPr>
          <w:spacing w:val="1"/>
        </w:rPr>
        <w:t xml:space="preserve"> </w:t>
      </w:r>
      <w:r w:rsidR="006A3C4D">
        <w:t>вариативна,</w:t>
      </w:r>
      <w:r w:rsidR="006A3C4D">
        <w:rPr>
          <w:spacing w:val="1"/>
        </w:rPr>
        <w:t xml:space="preserve"> </w:t>
      </w:r>
      <w:r w:rsidR="006A3C4D">
        <w:t>доступна, обеспечивает возможность общения и совместной деятельности детей и взрослых, т.е.</w:t>
      </w:r>
      <w:r w:rsidR="006A3C4D">
        <w:rPr>
          <w:spacing w:val="1"/>
        </w:rPr>
        <w:t xml:space="preserve"> </w:t>
      </w:r>
      <w:r w:rsidR="006A3C4D">
        <w:t>соответствует</w:t>
      </w:r>
      <w:r w:rsidR="006A3C4D">
        <w:rPr>
          <w:spacing w:val="2"/>
        </w:rPr>
        <w:t xml:space="preserve"> </w:t>
      </w:r>
      <w:r w:rsidR="006A3C4D">
        <w:t>требованиям</w:t>
      </w:r>
      <w:r w:rsidR="006A3C4D">
        <w:rPr>
          <w:spacing w:val="1"/>
        </w:rPr>
        <w:t xml:space="preserve"> </w:t>
      </w:r>
      <w:r w:rsidR="006A3C4D">
        <w:t>ФГОС ДО.</w:t>
      </w:r>
    </w:p>
    <w:p w:rsidR="00936EC7" w:rsidRDefault="00936EC7">
      <w:pPr>
        <w:pStyle w:val="a3"/>
        <w:spacing w:line="364" w:lineRule="auto"/>
        <w:ind w:right="114"/>
      </w:pPr>
    </w:p>
    <w:p w:rsidR="004A2CAE" w:rsidRDefault="00936EC7">
      <w:pPr>
        <w:pStyle w:val="a3"/>
        <w:ind w:left="0" w:firstLine="0"/>
        <w:jc w:val="left"/>
        <w:rPr>
          <w:sz w:val="20"/>
        </w:rPr>
      </w:pPr>
      <w:r w:rsidRPr="00936EC7">
        <w:rPr>
          <w:noProof/>
          <w:lang w:eastAsia="ru-RU"/>
        </w:rPr>
        <w:drawing>
          <wp:anchor distT="0" distB="0" distL="114300" distR="114300" simplePos="0" relativeHeight="251621376" behindDoc="0" locked="0" layoutInCell="1" allowOverlap="1" wp14:anchorId="1E9C7FF4" wp14:editId="74E57400">
            <wp:simplePos x="0" y="0"/>
            <wp:positionH relativeFrom="column">
              <wp:posOffset>196850</wp:posOffset>
            </wp:positionH>
            <wp:positionV relativeFrom="paragraph">
              <wp:posOffset>12065</wp:posOffset>
            </wp:positionV>
            <wp:extent cx="1829912" cy="2439883"/>
            <wp:effectExtent l="0" t="0" r="0" b="0"/>
            <wp:wrapThrough wrapText="bothSides">
              <wp:wrapPolygon edited="0">
                <wp:start x="0" y="0"/>
                <wp:lineTo x="0" y="21420"/>
                <wp:lineTo x="21368" y="21420"/>
                <wp:lineTo x="21368" y="0"/>
                <wp:lineTo x="0" y="0"/>
              </wp:wrapPolygon>
            </wp:wrapThrough>
            <wp:docPr id="2" name="Рисунок 2" descr="H:\аттетация 2023\аттетация 2023\фото-група\IMG_20230113_15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аттетация 2023\аттетация 2023\фото-група\IMG_20230113_1513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912" cy="243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CAE" w:rsidRDefault="004A2CAE">
      <w:pPr>
        <w:pStyle w:val="a3"/>
        <w:ind w:left="0" w:firstLine="0"/>
        <w:jc w:val="left"/>
        <w:rPr>
          <w:sz w:val="20"/>
        </w:rPr>
      </w:pPr>
    </w:p>
    <w:p w:rsidR="004A2CAE" w:rsidRDefault="004A2CAE">
      <w:pPr>
        <w:pStyle w:val="a3"/>
        <w:ind w:left="0" w:firstLine="0"/>
        <w:jc w:val="left"/>
        <w:rPr>
          <w:sz w:val="20"/>
        </w:rPr>
      </w:pPr>
    </w:p>
    <w:p w:rsidR="004A2CAE" w:rsidRDefault="004A2CAE">
      <w:pPr>
        <w:pStyle w:val="a3"/>
        <w:ind w:left="0" w:firstLine="0"/>
        <w:jc w:val="left"/>
        <w:rPr>
          <w:sz w:val="20"/>
        </w:rPr>
      </w:pPr>
    </w:p>
    <w:p w:rsidR="004A2CAE" w:rsidRDefault="004A2CAE">
      <w:pPr>
        <w:pStyle w:val="a3"/>
        <w:spacing w:before="4"/>
        <w:ind w:left="0" w:firstLine="0"/>
        <w:jc w:val="left"/>
        <w:rPr>
          <w:sz w:val="17"/>
        </w:rPr>
      </w:pPr>
    </w:p>
    <w:p w:rsidR="004A2CAE" w:rsidRDefault="004A2CAE">
      <w:pPr>
        <w:rPr>
          <w:sz w:val="17"/>
        </w:rPr>
      </w:pPr>
    </w:p>
    <w:p w:rsidR="00936EC7" w:rsidRDefault="00936EC7">
      <w:pPr>
        <w:rPr>
          <w:sz w:val="17"/>
        </w:rPr>
      </w:pPr>
    </w:p>
    <w:p w:rsidR="00936EC7" w:rsidRDefault="00936EC7">
      <w:pPr>
        <w:rPr>
          <w:sz w:val="17"/>
        </w:rPr>
      </w:pPr>
    </w:p>
    <w:p w:rsidR="00936EC7" w:rsidRDefault="00936EC7">
      <w:pPr>
        <w:rPr>
          <w:sz w:val="17"/>
        </w:rPr>
      </w:pPr>
    </w:p>
    <w:p w:rsidR="00936EC7" w:rsidRDefault="00936EC7">
      <w:pPr>
        <w:rPr>
          <w:sz w:val="17"/>
        </w:rPr>
      </w:pPr>
    </w:p>
    <w:p w:rsidR="00936EC7" w:rsidRDefault="00936EC7">
      <w:pPr>
        <w:rPr>
          <w:sz w:val="17"/>
        </w:rPr>
      </w:pPr>
    </w:p>
    <w:p w:rsidR="00936EC7" w:rsidRDefault="00936EC7">
      <w:pPr>
        <w:rPr>
          <w:sz w:val="17"/>
        </w:rPr>
      </w:pPr>
    </w:p>
    <w:p w:rsidR="00936EC7" w:rsidRDefault="00936EC7">
      <w:pPr>
        <w:rPr>
          <w:sz w:val="17"/>
        </w:rPr>
      </w:pPr>
    </w:p>
    <w:p w:rsidR="00936EC7" w:rsidRDefault="00936EC7">
      <w:pPr>
        <w:rPr>
          <w:sz w:val="17"/>
        </w:rPr>
      </w:pPr>
    </w:p>
    <w:p w:rsidR="00936EC7" w:rsidRDefault="00936EC7">
      <w:pPr>
        <w:rPr>
          <w:sz w:val="17"/>
        </w:rPr>
      </w:pPr>
    </w:p>
    <w:p w:rsidR="00936EC7" w:rsidRDefault="00936EC7">
      <w:pPr>
        <w:rPr>
          <w:sz w:val="17"/>
        </w:rPr>
      </w:pPr>
    </w:p>
    <w:p w:rsidR="00936EC7" w:rsidRDefault="00936EC7">
      <w:pPr>
        <w:rPr>
          <w:sz w:val="17"/>
        </w:rPr>
      </w:pPr>
      <w:r w:rsidRPr="00936EC7">
        <w:rPr>
          <w:noProof/>
          <w:sz w:val="17"/>
          <w:lang w:eastAsia="ru-RU"/>
        </w:rPr>
        <w:drawing>
          <wp:anchor distT="0" distB="0" distL="114300" distR="114300" simplePos="0" relativeHeight="251673600" behindDoc="0" locked="0" layoutInCell="1" allowOverlap="1" wp14:anchorId="27327497" wp14:editId="55AF928E">
            <wp:simplePos x="0" y="0"/>
            <wp:positionH relativeFrom="column">
              <wp:posOffset>713740</wp:posOffset>
            </wp:positionH>
            <wp:positionV relativeFrom="paragraph">
              <wp:posOffset>6985</wp:posOffset>
            </wp:positionV>
            <wp:extent cx="2105025" cy="2806700"/>
            <wp:effectExtent l="0" t="0" r="9525" b="0"/>
            <wp:wrapThrough wrapText="bothSides">
              <wp:wrapPolygon edited="0">
                <wp:start x="0" y="0"/>
                <wp:lineTo x="0" y="21405"/>
                <wp:lineTo x="21502" y="21405"/>
                <wp:lineTo x="21502" y="0"/>
                <wp:lineTo x="0" y="0"/>
              </wp:wrapPolygon>
            </wp:wrapThrough>
            <wp:docPr id="8" name="Рисунок 8" descr="H:\аттетация 2023\аттетация 2023\фото-група\IMG_20230113_15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аттетация 2023\аттетация 2023\фото-група\IMG_20230113_1514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EC7" w:rsidRDefault="00936EC7">
      <w:pPr>
        <w:rPr>
          <w:sz w:val="17"/>
        </w:rPr>
      </w:pPr>
    </w:p>
    <w:p w:rsidR="00936EC7" w:rsidRDefault="00936EC7">
      <w:pPr>
        <w:rPr>
          <w:sz w:val="17"/>
        </w:rPr>
      </w:pPr>
    </w:p>
    <w:p w:rsidR="00936EC7" w:rsidRDefault="00936EC7">
      <w:pPr>
        <w:rPr>
          <w:sz w:val="17"/>
        </w:rPr>
      </w:pPr>
    </w:p>
    <w:p w:rsidR="00936EC7" w:rsidRDefault="00936EC7">
      <w:pPr>
        <w:rPr>
          <w:sz w:val="17"/>
        </w:rPr>
        <w:sectPr w:rsidR="00936EC7">
          <w:pgSz w:w="11910" w:h="16840"/>
          <w:pgMar w:top="620" w:right="600" w:bottom="280" w:left="620" w:header="720" w:footer="720" w:gutter="0"/>
          <w:cols w:space="720"/>
        </w:sectPr>
      </w:pPr>
      <w:r w:rsidRPr="00936EC7">
        <w:rPr>
          <w:noProof/>
          <w:sz w:val="17"/>
          <w:lang w:eastAsia="ru-RU"/>
        </w:rPr>
        <w:drawing>
          <wp:inline distT="0" distB="0" distL="0" distR="0">
            <wp:extent cx="2101618" cy="2177775"/>
            <wp:effectExtent l="0" t="0" r="0" b="0"/>
            <wp:docPr id="10" name="Рисунок 10" descr="H:\аттетация 2023\аттетация 2023\фото-група\IMG_20230113_15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аттетация 2023\аттетация 2023\фото-група\IMG_20230113_1513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618" cy="217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7"/>
        </w:rPr>
        <w:t xml:space="preserve">  </w:t>
      </w:r>
    </w:p>
    <w:p w:rsidR="004A2CAE" w:rsidRDefault="00F74C09">
      <w:pPr>
        <w:ind w:left="131"/>
        <w:rPr>
          <w:sz w:val="20"/>
        </w:rPr>
      </w:pPr>
      <w:r w:rsidRPr="00936EC7"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7E80E84B" wp14:editId="325C8F91">
            <wp:simplePos x="0" y="0"/>
            <wp:positionH relativeFrom="column">
              <wp:posOffset>4006850</wp:posOffset>
            </wp:positionH>
            <wp:positionV relativeFrom="paragraph">
              <wp:posOffset>-273050</wp:posOffset>
            </wp:positionV>
            <wp:extent cx="2605405" cy="1954530"/>
            <wp:effectExtent l="0" t="0" r="4445" b="7620"/>
            <wp:wrapThrough wrapText="bothSides">
              <wp:wrapPolygon edited="0">
                <wp:start x="0" y="0"/>
                <wp:lineTo x="0" y="21474"/>
                <wp:lineTo x="21479" y="21474"/>
                <wp:lineTo x="21479" y="0"/>
                <wp:lineTo x="0" y="0"/>
              </wp:wrapPolygon>
            </wp:wrapThrough>
            <wp:docPr id="16" name="Рисунок 16" descr="H:\аттетация 2023\аттетация 2023\фото-група\IMG_20230113_15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аттетация 2023\аттетация 2023\фото-група\IMG_20230113_1516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EC7" w:rsidRPr="00936EC7">
        <w:rPr>
          <w:noProof/>
          <w:sz w:val="20"/>
          <w:lang w:eastAsia="ru-RU"/>
        </w:rPr>
        <w:drawing>
          <wp:anchor distT="0" distB="0" distL="114300" distR="114300" simplePos="0" relativeHeight="251676672" behindDoc="0" locked="0" layoutInCell="1" allowOverlap="1" wp14:anchorId="782B818A" wp14:editId="381570A9">
            <wp:simplePos x="0" y="0"/>
            <wp:positionH relativeFrom="column">
              <wp:posOffset>1787525</wp:posOffset>
            </wp:positionH>
            <wp:positionV relativeFrom="paragraph">
              <wp:posOffset>-320675</wp:posOffset>
            </wp:positionV>
            <wp:extent cx="1828800" cy="2438400"/>
            <wp:effectExtent l="0" t="0" r="0" b="0"/>
            <wp:wrapThrough wrapText="bothSides">
              <wp:wrapPolygon edited="0">
                <wp:start x="0" y="0"/>
                <wp:lineTo x="0" y="21431"/>
                <wp:lineTo x="21375" y="21431"/>
                <wp:lineTo x="21375" y="0"/>
                <wp:lineTo x="0" y="0"/>
              </wp:wrapPolygon>
            </wp:wrapThrough>
            <wp:docPr id="14" name="Рисунок 14" descr="H:\аттетация 2023\аттетация 2023\фото-група\IMG_20230113_15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аттетация 2023\аттетация 2023\фото-група\IMG_20230113_1516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C4D">
        <w:rPr>
          <w:rFonts w:ascii="Times New Roman"/>
          <w:spacing w:val="13"/>
          <w:sz w:val="20"/>
        </w:rPr>
        <w:t xml:space="preserve"> </w:t>
      </w:r>
    </w:p>
    <w:p w:rsidR="00F74C09" w:rsidRDefault="00F74C09">
      <w:pPr>
        <w:rPr>
          <w:sz w:val="20"/>
        </w:rPr>
      </w:pPr>
      <w:r w:rsidRPr="00F74C09">
        <w:rPr>
          <w:noProof/>
          <w:sz w:val="20"/>
          <w:lang w:eastAsia="ru-RU"/>
        </w:rPr>
        <w:drawing>
          <wp:anchor distT="0" distB="0" distL="114300" distR="114300" simplePos="0" relativeHeight="251692032" behindDoc="0" locked="0" layoutInCell="1" allowOverlap="1" wp14:anchorId="5174DE2A" wp14:editId="0B7BC34F">
            <wp:simplePos x="0" y="0"/>
            <wp:positionH relativeFrom="column">
              <wp:posOffset>4368800</wp:posOffset>
            </wp:positionH>
            <wp:positionV relativeFrom="paragraph">
              <wp:posOffset>1878965</wp:posOffset>
            </wp:positionV>
            <wp:extent cx="2414905" cy="3220720"/>
            <wp:effectExtent l="0" t="0" r="4445" b="0"/>
            <wp:wrapThrough wrapText="bothSides">
              <wp:wrapPolygon edited="0">
                <wp:start x="0" y="0"/>
                <wp:lineTo x="0" y="21464"/>
                <wp:lineTo x="21469" y="21464"/>
                <wp:lineTo x="21469" y="0"/>
                <wp:lineTo x="0" y="0"/>
              </wp:wrapPolygon>
            </wp:wrapThrough>
            <wp:docPr id="22" name="Рисунок 22" descr="H:\аттетация 2023\аттетация 2023\фото-група\IMG_20230113_15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аттетация 2023\аттетация 2023\фото-група\IMG_20230113_152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4C09">
        <w:rPr>
          <w:noProof/>
          <w:sz w:val="20"/>
          <w:lang w:eastAsia="ru-RU"/>
        </w:rPr>
        <w:drawing>
          <wp:anchor distT="0" distB="0" distL="114300" distR="114300" simplePos="0" relativeHeight="251688960" behindDoc="0" locked="0" layoutInCell="1" allowOverlap="1" wp14:anchorId="58EE670E" wp14:editId="4CF45D53">
            <wp:simplePos x="0" y="0"/>
            <wp:positionH relativeFrom="column">
              <wp:posOffset>1663700</wp:posOffset>
            </wp:positionH>
            <wp:positionV relativeFrom="paragraph">
              <wp:posOffset>2145665</wp:posOffset>
            </wp:positionV>
            <wp:extent cx="2601595" cy="3468793"/>
            <wp:effectExtent l="0" t="0" r="8255" b="0"/>
            <wp:wrapThrough wrapText="bothSides">
              <wp:wrapPolygon edited="0">
                <wp:start x="0" y="0"/>
                <wp:lineTo x="0" y="21473"/>
                <wp:lineTo x="21510" y="21473"/>
                <wp:lineTo x="21510" y="0"/>
                <wp:lineTo x="0" y="0"/>
              </wp:wrapPolygon>
            </wp:wrapThrough>
            <wp:docPr id="20" name="Рисунок 20" descr="H:\аттетация 2023\аттетация 2023\фото-група\IMG_20230113_15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аттетация 2023\аттетация 2023\фото-група\IMG_20230113_1519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346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6EC7">
        <w:rPr>
          <w:noProof/>
          <w:sz w:val="20"/>
          <w:lang w:eastAsia="ru-RU"/>
        </w:rPr>
        <w:drawing>
          <wp:anchor distT="0" distB="0" distL="114300" distR="114300" simplePos="0" relativeHeight="251684864" behindDoc="0" locked="0" layoutInCell="1" allowOverlap="1" wp14:anchorId="548BD889" wp14:editId="13FEE5E6">
            <wp:simplePos x="0" y="0"/>
            <wp:positionH relativeFrom="column">
              <wp:posOffset>-212725</wp:posOffset>
            </wp:positionH>
            <wp:positionV relativeFrom="paragraph">
              <wp:posOffset>2469515</wp:posOffset>
            </wp:positionV>
            <wp:extent cx="1663065" cy="2217420"/>
            <wp:effectExtent l="0" t="0" r="0" b="0"/>
            <wp:wrapThrough wrapText="bothSides">
              <wp:wrapPolygon edited="0">
                <wp:start x="0" y="0"/>
                <wp:lineTo x="0" y="21340"/>
                <wp:lineTo x="21278" y="21340"/>
                <wp:lineTo x="21278" y="0"/>
                <wp:lineTo x="0" y="0"/>
              </wp:wrapPolygon>
            </wp:wrapThrough>
            <wp:docPr id="12" name="Рисунок 12" descr="H:\аттетация 2023\аттетация 2023\фото-група\IMG_20230113_15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аттетация 2023\аттетация 2023\фото-група\IMG_20230113_1515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4C09">
        <w:rPr>
          <w:noProof/>
          <w:sz w:val="20"/>
          <w:lang w:eastAsia="ru-RU"/>
        </w:rPr>
        <w:drawing>
          <wp:anchor distT="0" distB="0" distL="114300" distR="114300" simplePos="0" relativeHeight="251681792" behindDoc="0" locked="0" layoutInCell="1" allowOverlap="1" wp14:anchorId="34C67223" wp14:editId="3C156A6D">
            <wp:simplePos x="0" y="0"/>
            <wp:positionH relativeFrom="column">
              <wp:posOffset>-3175</wp:posOffset>
            </wp:positionH>
            <wp:positionV relativeFrom="paragraph">
              <wp:posOffset>2540</wp:posOffset>
            </wp:positionV>
            <wp:extent cx="1506220" cy="2008293"/>
            <wp:effectExtent l="0" t="0" r="0" b="0"/>
            <wp:wrapThrough wrapText="bothSides">
              <wp:wrapPolygon edited="0">
                <wp:start x="0" y="0"/>
                <wp:lineTo x="0" y="21313"/>
                <wp:lineTo x="21309" y="21313"/>
                <wp:lineTo x="21309" y="0"/>
                <wp:lineTo x="0" y="0"/>
              </wp:wrapPolygon>
            </wp:wrapThrough>
            <wp:docPr id="18" name="Рисунок 18" descr="H:\аттетация 2023\аттетация 2023\фото-група\IMG_20230113_15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аттетация 2023\аттетация 2023\фото-група\IMG_20230113_1517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200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EC7">
        <w:rPr>
          <w:sz w:val="20"/>
        </w:rPr>
        <w:t xml:space="preserve">             </w:t>
      </w:r>
    </w:p>
    <w:p w:rsidR="00F74C09" w:rsidRPr="00F74C09" w:rsidRDefault="00F74C09" w:rsidP="00F74C09">
      <w:pPr>
        <w:rPr>
          <w:sz w:val="20"/>
        </w:rPr>
      </w:pPr>
    </w:p>
    <w:p w:rsidR="00F74C09" w:rsidRPr="00F74C09" w:rsidRDefault="00F74C09" w:rsidP="00F74C09">
      <w:pPr>
        <w:rPr>
          <w:sz w:val="20"/>
        </w:rPr>
      </w:pPr>
    </w:p>
    <w:p w:rsidR="00F74C09" w:rsidRPr="00F74C09" w:rsidRDefault="00F74C09" w:rsidP="00F74C09">
      <w:pPr>
        <w:rPr>
          <w:sz w:val="20"/>
        </w:rPr>
      </w:pPr>
    </w:p>
    <w:p w:rsidR="00F74C09" w:rsidRPr="00F74C09" w:rsidRDefault="00F74C09" w:rsidP="00F74C09">
      <w:pPr>
        <w:rPr>
          <w:sz w:val="20"/>
        </w:rPr>
      </w:pPr>
    </w:p>
    <w:p w:rsidR="00F74C09" w:rsidRPr="00F74C09" w:rsidRDefault="00F74C09" w:rsidP="00F74C09">
      <w:pPr>
        <w:rPr>
          <w:sz w:val="20"/>
        </w:rPr>
      </w:pPr>
    </w:p>
    <w:p w:rsidR="00F74C09" w:rsidRPr="00F74C09" w:rsidRDefault="00F74C09" w:rsidP="00F74C09">
      <w:pPr>
        <w:rPr>
          <w:sz w:val="20"/>
        </w:rPr>
      </w:pPr>
    </w:p>
    <w:p w:rsidR="00F74C09" w:rsidRPr="00F74C09" w:rsidRDefault="00F74C09" w:rsidP="00F74C09">
      <w:pPr>
        <w:rPr>
          <w:sz w:val="20"/>
        </w:rPr>
      </w:pPr>
    </w:p>
    <w:p w:rsidR="00F74C09" w:rsidRPr="00F74C09" w:rsidRDefault="00F74C09" w:rsidP="00F74C09">
      <w:pPr>
        <w:rPr>
          <w:sz w:val="20"/>
        </w:rPr>
      </w:pPr>
    </w:p>
    <w:p w:rsidR="00F74C09" w:rsidRPr="00F74C09" w:rsidRDefault="00F74C09" w:rsidP="00F74C09">
      <w:pPr>
        <w:rPr>
          <w:sz w:val="20"/>
        </w:rPr>
      </w:pPr>
    </w:p>
    <w:p w:rsidR="00F74C09" w:rsidRPr="00F74C09" w:rsidRDefault="00F74C09" w:rsidP="00F74C09">
      <w:pPr>
        <w:rPr>
          <w:sz w:val="20"/>
        </w:rPr>
      </w:pPr>
    </w:p>
    <w:p w:rsidR="00F74C09" w:rsidRPr="00F74C09" w:rsidRDefault="00F74C09" w:rsidP="00F74C09">
      <w:pPr>
        <w:rPr>
          <w:sz w:val="20"/>
        </w:rPr>
      </w:pPr>
    </w:p>
    <w:p w:rsidR="00F74C09" w:rsidRPr="00F74C09" w:rsidRDefault="00F74C09" w:rsidP="00F74C09">
      <w:pPr>
        <w:rPr>
          <w:sz w:val="20"/>
        </w:rPr>
      </w:pPr>
    </w:p>
    <w:p w:rsidR="00F74C09" w:rsidRPr="00F74C09" w:rsidRDefault="00F74C09" w:rsidP="00F74C09">
      <w:pPr>
        <w:rPr>
          <w:sz w:val="20"/>
        </w:rPr>
      </w:pPr>
    </w:p>
    <w:p w:rsidR="00F74C09" w:rsidRPr="00F74C09" w:rsidRDefault="00F74C09" w:rsidP="00F74C09">
      <w:pPr>
        <w:rPr>
          <w:sz w:val="20"/>
        </w:rPr>
      </w:pPr>
    </w:p>
    <w:p w:rsidR="00F74C09" w:rsidRPr="00F74C09" w:rsidRDefault="00F74C09" w:rsidP="00F74C09">
      <w:pPr>
        <w:rPr>
          <w:sz w:val="20"/>
        </w:rPr>
      </w:pPr>
    </w:p>
    <w:p w:rsidR="00F74C09" w:rsidRPr="00F74C09" w:rsidRDefault="00F74C09" w:rsidP="00F74C09">
      <w:pPr>
        <w:rPr>
          <w:sz w:val="20"/>
        </w:rPr>
      </w:pPr>
    </w:p>
    <w:p w:rsidR="00F74C09" w:rsidRPr="00F74C09" w:rsidRDefault="00F74C09" w:rsidP="00F74C09">
      <w:pPr>
        <w:rPr>
          <w:sz w:val="20"/>
        </w:rPr>
      </w:pPr>
    </w:p>
    <w:p w:rsidR="00F74C09" w:rsidRPr="00F74C09" w:rsidRDefault="00F74C09" w:rsidP="00F74C09">
      <w:pPr>
        <w:rPr>
          <w:sz w:val="20"/>
        </w:rPr>
      </w:pPr>
    </w:p>
    <w:p w:rsidR="00F74C09" w:rsidRPr="00F74C09" w:rsidRDefault="00F74C09" w:rsidP="00F74C09">
      <w:pPr>
        <w:rPr>
          <w:sz w:val="20"/>
        </w:rPr>
      </w:pPr>
    </w:p>
    <w:p w:rsidR="00F74C09" w:rsidRPr="00F74C09" w:rsidRDefault="00FA11AF" w:rsidP="00F74C09">
      <w:pPr>
        <w:rPr>
          <w:sz w:val="20"/>
        </w:rPr>
      </w:pPr>
      <w:r w:rsidRPr="00F74C09">
        <w:rPr>
          <w:noProof/>
          <w:sz w:val="20"/>
          <w:lang w:eastAsia="ru-RU"/>
        </w:rPr>
        <w:drawing>
          <wp:anchor distT="0" distB="0" distL="114300" distR="114300" simplePos="0" relativeHeight="251703296" behindDoc="0" locked="0" layoutInCell="1" allowOverlap="1" wp14:anchorId="10E554E5" wp14:editId="48F68DE9">
            <wp:simplePos x="0" y="0"/>
            <wp:positionH relativeFrom="column">
              <wp:posOffset>4806950</wp:posOffset>
            </wp:positionH>
            <wp:positionV relativeFrom="paragraph">
              <wp:posOffset>10795</wp:posOffset>
            </wp:positionV>
            <wp:extent cx="1400810" cy="1868170"/>
            <wp:effectExtent l="0" t="0" r="8890" b="0"/>
            <wp:wrapThrough wrapText="bothSides">
              <wp:wrapPolygon edited="0">
                <wp:start x="0" y="0"/>
                <wp:lineTo x="0" y="21365"/>
                <wp:lineTo x="21443" y="21365"/>
                <wp:lineTo x="21443" y="0"/>
                <wp:lineTo x="0" y="0"/>
              </wp:wrapPolygon>
            </wp:wrapThrough>
            <wp:docPr id="26" name="Рисунок 26" descr="H:\аттетация 2023\аттетация 2023\фото-група\IMG_20230113_15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аттетация 2023\аттетация 2023\фото-група\IMG_20230113_1521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C09" w:rsidRPr="00F74C09" w:rsidRDefault="00F74C09" w:rsidP="00F74C09">
      <w:pPr>
        <w:rPr>
          <w:sz w:val="20"/>
        </w:rPr>
      </w:pPr>
    </w:p>
    <w:p w:rsidR="00F74C09" w:rsidRPr="00F74C09" w:rsidRDefault="00F74C09" w:rsidP="00F74C09">
      <w:pPr>
        <w:rPr>
          <w:sz w:val="20"/>
        </w:rPr>
      </w:pPr>
    </w:p>
    <w:p w:rsidR="00F74C09" w:rsidRPr="00F74C09" w:rsidRDefault="00FA11AF" w:rsidP="00F74C09">
      <w:pPr>
        <w:rPr>
          <w:sz w:val="20"/>
        </w:rPr>
      </w:pPr>
      <w:r w:rsidRPr="00F74C09">
        <w:rPr>
          <w:noProof/>
          <w:sz w:val="20"/>
          <w:lang w:eastAsia="ru-RU"/>
        </w:rPr>
        <w:drawing>
          <wp:anchor distT="0" distB="0" distL="114300" distR="114300" simplePos="0" relativeHeight="251698176" behindDoc="0" locked="0" layoutInCell="1" allowOverlap="1" wp14:anchorId="0797DB9D" wp14:editId="67D0DC17">
            <wp:simplePos x="0" y="0"/>
            <wp:positionH relativeFrom="column">
              <wp:posOffset>-22225</wp:posOffset>
            </wp:positionH>
            <wp:positionV relativeFrom="paragraph">
              <wp:posOffset>45720</wp:posOffset>
            </wp:positionV>
            <wp:extent cx="2724150" cy="2042795"/>
            <wp:effectExtent l="0" t="0" r="0" b="0"/>
            <wp:wrapThrough wrapText="bothSides">
              <wp:wrapPolygon edited="0">
                <wp:start x="0" y="0"/>
                <wp:lineTo x="0" y="21352"/>
                <wp:lineTo x="21449" y="21352"/>
                <wp:lineTo x="21449" y="0"/>
                <wp:lineTo x="0" y="0"/>
              </wp:wrapPolygon>
            </wp:wrapThrough>
            <wp:docPr id="24" name="Рисунок 24" descr="H:\аттетация 2023\аттетация 2023\фото-група\IMG_20230113_15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аттетация 2023\аттетация 2023\фото-група\IMG_20230113_1521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C09" w:rsidRPr="00F74C09" w:rsidRDefault="00F74C09" w:rsidP="00F74C09">
      <w:pPr>
        <w:rPr>
          <w:sz w:val="20"/>
        </w:rPr>
      </w:pPr>
    </w:p>
    <w:p w:rsidR="00F74C09" w:rsidRPr="00F74C09" w:rsidRDefault="00F74C09" w:rsidP="00F74C09">
      <w:pPr>
        <w:rPr>
          <w:sz w:val="20"/>
        </w:rPr>
      </w:pPr>
    </w:p>
    <w:p w:rsidR="00F74C09" w:rsidRPr="00F74C09" w:rsidRDefault="00F74C09" w:rsidP="00F74C09">
      <w:pPr>
        <w:rPr>
          <w:sz w:val="20"/>
        </w:rPr>
      </w:pPr>
    </w:p>
    <w:p w:rsidR="00F74C09" w:rsidRPr="00F74C09" w:rsidRDefault="00F74C09" w:rsidP="00F74C09">
      <w:pPr>
        <w:rPr>
          <w:sz w:val="20"/>
        </w:rPr>
      </w:pPr>
    </w:p>
    <w:p w:rsidR="00F74C09" w:rsidRPr="00F74C09" w:rsidRDefault="00F74C09" w:rsidP="00F74C09">
      <w:pPr>
        <w:rPr>
          <w:sz w:val="20"/>
        </w:rPr>
      </w:pPr>
    </w:p>
    <w:p w:rsidR="00F74C09" w:rsidRPr="00F74C09" w:rsidRDefault="00F74C09" w:rsidP="00F74C09">
      <w:pPr>
        <w:rPr>
          <w:sz w:val="20"/>
        </w:rPr>
      </w:pPr>
    </w:p>
    <w:p w:rsidR="00F74C09" w:rsidRPr="00F74C09" w:rsidRDefault="00F74C09" w:rsidP="00F74C09">
      <w:pPr>
        <w:rPr>
          <w:sz w:val="20"/>
        </w:rPr>
      </w:pPr>
    </w:p>
    <w:p w:rsidR="00F74C09" w:rsidRPr="00F74C09" w:rsidRDefault="00F74C09" w:rsidP="00F74C09">
      <w:pPr>
        <w:rPr>
          <w:sz w:val="20"/>
        </w:rPr>
      </w:pPr>
    </w:p>
    <w:p w:rsidR="00F74C09" w:rsidRPr="00F74C09" w:rsidRDefault="00F74C09" w:rsidP="00F74C09">
      <w:pPr>
        <w:rPr>
          <w:sz w:val="20"/>
        </w:rPr>
      </w:pPr>
    </w:p>
    <w:p w:rsidR="00F74C09" w:rsidRPr="00F74C09" w:rsidRDefault="00F74C09" w:rsidP="00F74C09">
      <w:pPr>
        <w:rPr>
          <w:sz w:val="20"/>
        </w:rPr>
      </w:pPr>
    </w:p>
    <w:p w:rsidR="00F74C09" w:rsidRPr="00F74C09" w:rsidRDefault="00F74C09" w:rsidP="00F74C09">
      <w:pPr>
        <w:rPr>
          <w:sz w:val="20"/>
        </w:rPr>
      </w:pPr>
    </w:p>
    <w:p w:rsidR="00F74C09" w:rsidRPr="00F74C09" w:rsidRDefault="00F74C09" w:rsidP="00F74C09">
      <w:pPr>
        <w:rPr>
          <w:sz w:val="20"/>
        </w:rPr>
      </w:pPr>
    </w:p>
    <w:p w:rsidR="00F74C09" w:rsidRPr="00F74C09" w:rsidRDefault="00F74C09" w:rsidP="00F74C09">
      <w:pPr>
        <w:rPr>
          <w:sz w:val="20"/>
        </w:rPr>
      </w:pPr>
    </w:p>
    <w:p w:rsidR="00F74C09" w:rsidRPr="00F74C09" w:rsidRDefault="00FA11AF" w:rsidP="00F74C09">
      <w:pPr>
        <w:jc w:val="center"/>
        <w:rPr>
          <w:sz w:val="20"/>
        </w:rPr>
      </w:pPr>
      <w:bookmarkStart w:id="0" w:name="_GoBack"/>
      <w:bookmarkEnd w:id="0"/>
      <w:r w:rsidRPr="003567D0">
        <w:rPr>
          <w:noProof/>
          <w:sz w:val="20"/>
          <w:lang w:eastAsia="ru-RU"/>
        </w:rPr>
        <w:drawing>
          <wp:anchor distT="0" distB="0" distL="114300" distR="114300" simplePos="0" relativeHeight="251715584" behindDoc="0" locked="0" layoutInCell="1" allowOverlap="1" wp14:anchorId="04E71252" wp14:editId="2FB6853E">
            <wp:simplePos x="0" y="0"/>
            <wp:positionH relativeFrom="column">
              <wp:posOffset>-2990850</wp:posOffset>
            </wp:positionH>
            <wp:positionV relativeFrom="paragraph">
              <wp:posOffset>271145</wp:posOffset>
            </wp:positionV>
            <wp:extent cx="6977380" cy="1976120"/>
            <wp:effectExtent l="0" t="0" r="0" b="5080"/>
            <wp:wrapThrough wrapText="bothSides">
              <wp:wrapPolygon edited="0">
                <wp:start x="0" y="0"/>
                <wp:lineTo x="0" y="21447"/>
                <wp:lineTo x="21525" y="21447"/>
                <wp:lineTo x="21525" y="0"/>
                <wp:lineTo x="0" y="0"/>
              </wp:wrapPolygon>
            </wp:wrapThrough>
            <wp:docPr id="28" name="Рисунок 28" descr="C:\Программы загрузки\Downloads\20230116_14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Программы загрузки\Downloads\20230116_1418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380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C09" w:rsidRPr="00F74C09" w:rsidRDefault="00F74C09" w:rsidP="00F74C09">
      <w:pPr>
        <w:rPr>
          <w:sz w:val="20"/>
        </w:rPr>
      </w:pPr>
    </w:p>
    <w:p w:rsidR="00F74C09" w:rsidRPr="00F74C09" w:rsidRDefault="00F74C09" w:rsidP="00F74C09">
      <w:pPr>
        <w:rPr>
          <w:sz w:val="20"/>
        </w:rPr>
      </w:pPr>
    </w:p>
    <w:p w:rsidR="00F74C09" w:rsidRPr="00F74C09" w:rsidRDefault="00F74C09" w:rsidP="00F74C09">
      <w:pPr>
        <w:rPr>
          <w:sz w:val="20"/>
        </w:rPr>
      </w:pPr>
    </w:p>
    <w:p w:rsidR="00F74C09" w:rsidRPr="00F74C09" w:rsidRDefault="00F74C09" w:rsidP="00F74C09">
      <w:pPr>
        <w:rPr>
          <w:sz w:val="20"/>
        </w:rPr>
      </w:pPr>
    </w:p>
    <w:p w:rsidR="00F74C09" w:rsidRPr="00F74C09" w:rsidRDefault="00F74C09" w:rsidP="00F74C09">
      <w:pPr>
        <w:rPr>
          <w:sz w:val="20"/>
        </w:rPr>
      </w:pPr>
    </w:p>
    <w:p w:rsidR="00F74C09" w:rsidRPr="00F74C09" w:rsidRDefault="00F74C09" w:rsidP="00F74C09">
      <w:pPr>
        <w:rPr>
          <w:sz w:val="20"/>
        </w:rPr>
      </w:pPr>
    </w:p>
    <w:p w:rsidR="00F74C09" w:rsidRPr="00F74C09" w:rsidRDefault="00F74C09" w:rsidP="00F74C09">
      <w:pPr>
        <w:rPr>
          <w:sz w:val="20"/>
        </w:rPr>
      </w:pPr>
    </w:p>
    <w:p w:rsidR="004A2CAE" w:rsidRPr="003567D0" w:rsidRDefault="003567D0" w:rsidP="003567D0">
      <w:pPr>
        <w:tabs>
          <w:tab w:val="left" w:pos="6900"/>
        </w:tabs>
        <w:rPr>
          <w:sz w:val="20"/>
        </w:rPr>
        <w:sectPr w:rsidR="004A2CAE" w:rsidRPr="003567D0">
          <w:pgSz w:w="11910" w:h="16840"/>
          <w:pgMar w:top="700" w:right="600" w:bottom="280" w:left="620" w:header="720" w:footer="720" w:gutter="0"/>
          <w:cols w:space="720"/>
        </w:sectPr>
      </w:pPr>
      <w:r>
        <w:rPr>
          <w:sz w:val="20"/>
        </w:rPr>
        <w:tab/>
      </w:r>
    </w:p>
    <w:p w:rsidR="003567D0" w:rsidRDefault="003567D0" w:rsidP="00936EC7">
      <w:pPr>
        <w:rPr>
          <w:sz w:val="20"/>
        </w:rPr>
      </w:pPr>
    </w:p>
    <w:p w:rsidR="003567D0" w:rsidRPr="003567D0" w:rsidRDefault="003567D0" w:rsidP="003567D0">
      <w:pPr>
        <w:rPr>
          <w:sz w:val="20"/>
        </w:rPr>
      </w:pPr>
    </w:p>
    <w:p w:rsidR="003567D0" w:rsidRPr="003567D0" w:rsidRDefault="003567D0" w:rsidP="003567D0">
      <w:pPr>
        <w:rPr>
          <w:sz w:val="20"/>
        </w:rPr>
      </w:pPr>
    </w:p>
    <w:p w:rsidR="003567D0" w:rsidRDefault="003567D0" w:rsidP="003567D0">
      <w:pPr>
        <w:rPr>
          <w:sz w:val="20"/>
        </w:rPr>
      </w:pPr>
    </w:p>
    <w:p w:rsidR="003567D0" w:rsidRDefault="003567D0" w:rsidP="003567D0">
      <w:pPr>
        <w:tabs>
          <w:tab w:val="left" w:pos="3840"/>
        </w:tabs>
        <w:rPr>
          <w:sz w:val="20"/>
        </w:rPr>
      </w:pPr>
      <w:r>
        <w:rPr>
          <w:sz w:val="20"/>
        </w:rPr>
        <w:tab/>
      </w:r>
    </w:p>
    <w:p w:rsidR="004A2CAE" w:rsidRPr="003567D0" w:rsidRDefault="003567D0" w:rsidP="003567D0">
      <w:pPr>
        <w:tabs>
          <w:tab w:val="left" w:pos="3840"/>
        </w:tabs>
        <w:rPr>
          <w:sz w:val="20"/>
        </w:rPr>
        <w:sectPr w:rsidR="004A2CAE" w:rsidRPr="003567D0">
          <w:pgSz w:w="11910" w:h="16840"/>
          <w:pgMar w:top="700" w:right="600" w:bottom="280" w:left="620" w:header="720" w:footer="720" w:gutter="0"/>
          <w:cols w:space="720"/>
        </w:sectPr>
      </w:pPr>
      <w:r>
        <w:rPr>
          <w:sz w:val="20"/>
        </w:rPr>
        <w:tab/>
      </w:r>
    </w:p>
    <w:p w:rsidR="004A2CAE" w:rsidRDefault="004A2CAE" w:rsidP="00936EC7">
      <w:pPr>
        <w:rPr>
          <w:sz w:val="20"/>
        </w:rPr>
        <w:sectPr w:rsidR="004A2CAE">
          <w:pgSz w:w="11910" w:h="16840"/>
          <w:pgMar w:top="700" w:right="600" w:bottom="280" w:left="620" w:header="720" w:footer="720" w:gutter="0"/>
          <w:cols w:space="720"/>
        </w:sectPr>
      </w:pPr>
    </w:p>
    <w:p w:rsidR="004A2CAE" w:rsidRDefault="004A2CAE" w:rsidP="00F74C09">
      <w:pPr>
        <w:rPr>
          <w:sz w:val="20"/>
        </w:rPr>
      </w:pPr>
    </w:p>
    <w:sectPr w:rsidR="004A2CAE">
      <w:pgSz w:w="11910" w:h="16840"/>
      <w:pgMar w:top="700" w:right="600" w:bottom="280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3C4D" w:rsidRDefault="006A3C4D" w:rsidP="00F74C09">
      <w:r>
        <w:separator/>
      </w:r>
    </w:p>
  </w:endnote>
  <w:endnote w:type="continuationSeparator" w:id="0">
    <w:p w:rsidR="006A3C4D" w:rsidRDefault="006A3C4D" w:rsidP="00F74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3C4D" w:rsidRDefault="006A3C4D" w:rsidP="00F74C09">
      <w:r>
        <w:separator/>
      </w:r>
    </w:p>
  </w:footnote>
  <w:footnote w:type="continuationSeparator" w:id="0">
    <w:p w:rsidR="006A3C4D" w:rsidRDefault="006A3C4D" w:rsidP="00F74C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7C0340"/>
    <w:multiLevelType w:val="hybridMultilevel"/>
    <w:tmpl w:val="A7D2CB44"/>
    <w:lvl w:ilvl="0" w:tplc="68C49DA4">
      <w:numFmt w:val="bullet"/>
      <w:lvlText w:val=""/>
      <w:lvlJc w:val="left"/>
      <w:pPr>
        <w:ind w:left="1516" w:hanging="70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54A467C">
      <w:numFmt w:val="bullet"/>
      <w:lvlText w:val="•"/>
      <w:lvlJc w:val="left"/>
      <w:pPr>
        <w:ind w:left="2436" w:hanging="708"/>
      </w:pPr>
      <w:rPr>
        <w:rFonts w:hint="default"/>
        <w:lang w:val="ru-RU" w:eastAsia="en-US" w:bidi="ar-SA"/>
      </w:rPr>
    </w:lvl>
    <w:lvl w:ilvl="2" w:tplc="5BFC3A16">
      <w:numFmt w:val="bullet"/>
      <w:lvlText w:val="•"/>
      <w:lvlJc w:val="left"/>
      <w:pPr>
        <w:ind w:left="3353" w:hanging="708"/>
      </w:pPr>
      <w:rPr>
        <w:rFonts w:hint="default"/>
        <w:lang w:val="ru-RU" w:eastAsia="en-US" w:bidi="ar-SA"/>
      </w:rPr>
    </w:lvl>
    <w:lvl w:ilvl="3" w:tplc="D7662070">
      <w:numFmt w:val="bullet"/>
      <w:lvlText w:val="•"/>
      <w:lvlJc w:val="left"/>
      <w:pPr>
        <w:ind w:left="4269" w:hanging="708"/>
      </w:pPr>
      <w:rPr>
        <w:rFonts w:hint="default"/>
        <w:lang w:val="ru-RU" w:eastAsia="en-US" w:bidi="ar-SA"/>
      </w:rPr>
    </w:lvl>
    <w:lvl w:ilvl="4" w:tplc="C67CF77C">
      <w:numFmt w:val="bullet"/>
      <w:lvlText w:val="•"/>
      <w:lvlJc w:val="left"/>
      <w:pPr>
        <w:ind w:left="5186" w:hanging="708"/>
      </w:pPr>
      <w:rPr>
        <w:rFonts w:hint="default"/>
        <w:lang w:val="ru-RU" w:eastAsia="en-US" w:bidi="ar-SA"/>
      </w:rPr>
    </w:lvl>
    <w:lvl w:ilvl="5" w:tplc="F3B860FC">
      <w:numFmt w:val="bullet"/>
      <w:lvlText w:val="•"/>
      <w:lvlJc w:val="left"/>
      <w:pPr>
        <w:ind w:left="6103" w:hanging="708"/>
      </w:pPr>
      <w:rPr>
        <w:rFonts w:hint="default"/>
        <w:lang w:val="ru-RU" w:eastAsia="en-US" w:bidi="ar-SA"/>
      </w:rPr>
    </w:lvl>
    <w:lvl w:ilvl="6" w:tplc="FC9C8896">
      <w:numFmt w:val="bullet"/>
      <w:lvlText w:val="•"/>
      <w:lvlJc w:val="left"/>
      <w:pPr>
        <w:ind w:left="7019" w:hanging="708"/>
      </w:pPr>
      <w:rPr>
        <w:rFonts w:hint="default"/>
        <w:lang w:val="ru-RU" w:eastAsia="en-US" w:bidi="ar-SA"/>
      </w:rPr>
    </w:lvl>
    <w:lvl w:ilvl="7" w:tplc="77FC6820">
      <w:numFmt w:val="bullet"/>
      <w:lvlText w:val="•"/>
      <w:lvlJc w:val="left"/>
      <w:pPr>
        <w:ind w:left="7936" w:hanging="708"/>
      </w:pPr>
      <w:rPr>
        <w:rFonts w:hint="default"/>
        <w:lang w:val="ru-RU" w:eastAsia="en-US" w:bidi="ar-SA"/>
      </w:rPr>
    </w:lvl>
    <w:lvl w:ilvl="8" w:tplc="F412E8DA">
      <w:numFmt w:val="bullet"/>
      <w:lvlText w:val="•"/>
      <w:lvlJc w:val="left"/>
      <w:pPr>
        <w:ind w:left="8853" w:hanging="708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A2CAE"/>
    <w:rsid w:val="003567D0"/>
    <w:rsid w:val="004A2CAE"/>
    <w:rsid w:val="006A3C4D"/>
    <w:rsid w:val="00936EC7"/>
    <w:rsid w:val="00C521FF"/>
    <w:rsid w:val="00F74C09"/>
    <w:rsid w:val="00FA1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70B830D7-499C-4030-A049-2F6074B78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" w:firstLine="708"/>
      <w:jc w:val="both"/>
    </w:pPr>
  </w:style>
  <w:style w:type="paragraph" w:styleId="a4">
    <w:name w:val="Title"/>
    <w:basedOn w:val="a"/>
    <w:uiPriority w:val="1"/>
    <w:qFormat/>
    <w:pPr>
      <w:spacing w:before="78"/>
      <w:ind w:left="2364" w:right="2382"/>
      <w:jc w:val="center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a5">
    <w:name w:val="List Paragraph"/>
    <w:basedOn w:val="a"/>
    <w:uiPriority w:val="1"/>
    <w:qFormat/>
    <w:pPr>
      <w:spacing w:before="124"/>
      <w:ind w:left="1516" w:hanging="709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F74C0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74C09"/>
    <w:rPr>
      <w:rFonts w:ascii="Microsoft Sans Serif" w:eastAsia="Microsoft Sans Serif" w:hAnsi="Microsoft Sans Serif" w:cs="Microsoft Sans Serif"/>
      <w:lang w:val="ru-RU"/>
    </w:rPr>
  </w:style>
  <w:style w:type="paragraph" w:styleId="a8">
    <w:name w:val="footer"/>
    <w:basedOn w:val="a"/>
    <w:link w:val="a9"/>
    <w:uiPriority w:val="99"/>
    <w:unhideWhenUsed/>
    <w:rsid w:val="00F74C0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74C09"/>
    <w:rPr>
      <w:rFonts w:ascii="Microsoft Sans Serif" w:eastAsia="Microsoft Sans Serif" w:hAnsi="Microsoft Sans Serif" w:cs="Microsoft Sans Serif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C521FF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521FF"/>
    <w:rPr>
      <w:rFonts w:ascii="Segoe UI" w:eastAsia="Microsoft Sans Serif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1449</Words>
  <Characters>8261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Windows User</cp:lastModifiedBy>
  <cp:revision>3</cp:revision>
  <cp:lastPrinted>2023-01-16T07:13:00Z</cp:lastPrinted>
  <dcterms:created xsi:type="dcterms:W3CDTF">2023-01-16T07:14:00Z</dcterms:created>
  <dcterms:modified xsi:type="dcterms:W3CDTF">2023-01-16T07:20:00Z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2023-01-16T00:00:00Z</vt:filetime>
  </property>
</Properties>
</file>