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80E" w:rsidRPr="007A480E" w:rsidRDefault="007A480E" w:rsidP="007A480E">
      <w:pPr>
        <w:jc w:val="center"/>
        <w:rPr>
          <w:rFonts w:ascii="Times New Roman" w:hAnsi="Times New Roman" w:cs="Times New Roman"/>
          <w:sz w:val="24"/>
          <w:szCs w:val="24"/>
        </w:rPr>
      </w:pPr>
      <w:r w:rsidRPr="007A480E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Ермаковский детский сад №1 комбинированного вида «Ромашка»</w:t>
      </w:r>
    </w:p>
    <w:p w:rsidR="007A480E" w:rsidRDefault="007A480E"/>
    <w:p w:rsidR="007A480E" w:rsidRDefault="007A480E"/>
    <w:p w:rsidR="007A480E" w:rsidRDefault="007A480E"/>
    <w:p w:rsidR="007A480E" w:rsidRDefault="007A480E"/>
    <w:p w:rsidR="007A480E" w:rsidRDefault="007A480E"/>
    <w:p w:rsidR="009F194B" w:rsidRDefault="007A480E" w:rsidP="007A480E">
      <w:pPr>
        <w:spacing w:after="0"/>
        <w:jc w:val="center"/>
        <w:rPr>
          <w:sz w:val="52"/>
          <w:szCs w:val="52"/>
        </w:rPr>
      </w:pPr>
      <w:r w:rsidRPr="007A480E">
        <w:rPr>
          <w:sz w:val="52"/>
          <w:szCs w:val="52"/>
        </w:rPr>
        <w:t>Оснащение предметно</w:t>
      </w:r>
      <w:r>
        <w:rPr>
          <w:sz w:val="52"/>
          <w:szCs w:val="52"/>
        </w:rPr>
        <w:t>-</w:t>
      </w:r>
      <w:r w:rsidRPr="007A480E">
        <w:rPr>
          <w:sz w:val="52"/>
          <w:szCs w:val="52"/>
        </w:rPr>
        <w:t>пространственной среды</w:t>
      </w:r>
    </w:p>
    <w:p w:rsidR="007A480E" w:rsidRPr="007A480E" w:rsidRDefault="007A480E" w:rsidP="007A480E">
      <w:pPr>
        <w:spacing w:after="0"/>
        <w:jc w:val="center"/>
        <w:rPr>
          <w:sz w:val="52"/>
          <w:szCs w:val="52"/>
        </w:rPr>
      </w:pPr>
      <w:r>
        <w:rPr>
          <w:sz w:val="52"/>
          <w:szCs w:val="52"/>
        </w:rPr>
        <w:t>логопедического кабинета</w:t>
      </w:r>
    </w:p>
    <w:p w:rsidR="007A480E" w:rsidRDefault="007A480E"/>
    <w:p w:rsidR="007A480E" w:rsidRDefault="007A480E" w:rsidP="007A480E"/>
    <w:p w:rsidR="007A480E" w:rsidRDefault="007A480E" w:rsidP="007A480E"/>
    <w:p w:rsidR="007A480E" w:rsidRDefault="007A480E" w:rsidP="007A480E"/>
    <w:p w:rsidR="007A480E" w:rsidRDefault="007A480E" w:rsidP="007A480E"/>
    <w:p w:rsidR="007A480E" w:rsidRDefault="007A480E" w:rsidP="007A480E">
      <w:pPr>
        <w:jc w:val="right"/>
      </w:pPr>
    </w:p>
    <w:p w:rsidR="007A480E" w:rsidRPr="007A480E" w:rsidRDefault="007A480E" w:rsidP="007A480E">
      <w:pPr>
        <w:spacing w:after="0"/>
        <w:jc w:val="right"/>
        <w:rPr>
          <w:sz w:val="28"/>
          <w:szCs w:val="28"/>
        </w:rPr>
      </w:pPr>
      <w:r w:rsidRPr="007A480E">
        <w:rPr>
          <w:sz w:val="28"/>
          <w:szCs w:val="28"/>
        </w:rPr>
        <w:t xml:space="preserve">Учитель-логопед: </w:t>
      </w:r>
    </w:p>
    <w:p w:rsidR="007A480E" w:rsidRDefault="007A480E" w:rsidP="007A480E">
      <w:pPr>
        <w:spacing w:after="0"/>
        <w:jc w:val="right"/>
        <w:rPr>
          <w:sz w:val="28"/>
          <w:szCs w:val="28"/>
        </w:rPr>
      </w:pPr>
      <w:r w:rsidRPr="007A480E">
        <w:rPr>
          <w:sz w:val="28"/>
          <w:szCs w:val="28"/>
        </w:rPr>
        <w:t>Стаценко М.Н.</w:t>
      </w: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right"/>
        <w:rPr>
          <w:sz w:val="28"/>
          <w:szCs w:val="28"/>
        </w:rPr>
      </w:pPr>
    </w:p>
    <w:p w:rsidR="007A480E" w:rsidRDefault="007A480E" w:rsidP="007A480E">
      <w:pPr>
        <w:spacing w:after="0"/>
        <w:jc w:val="both"/>
        <w:rPr>
          <w:sz w:val="28"/>
          <w:szCs w:val="28"/>
        </w:rPr>
      </w:pPr>
    </w:p>
    <w:p w:rsidR="007A480E" w:rsidRPr="007A480E" w:rsidRDefault="007A480E" w:rsidP="007A480E">
      <w:pPr>
        <w:spacing w:after="0"/>
        <w:jc w:val="both"/>
        <w:rPr>
          <w:b/>
          <w:sz w:val="28"/>
          <w:szCs w:val="28"/>
        </w:rPr>
      </w:pPr>
      <w:r w:rsidRPr="007A480E">
        <w:rPr>
          <w:b/>
          <w:sz w:val="28"/>
          <w:szCs w:val="28"/>
        </w:rPr>
        <w:t xml:space="preserve">Правила пользования логопедическим кабинетом.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>1. Ключи от кабинета в</w:t>
      </w:r>
      <w:r>
        <w:rPr>
          <w:sz w:val="28"/>
          <w:szCs w:val="28"/>
        </w:rPr>
        <w:t xml:space="preserve"> </w:t>
      </w:r>
      <w:r w:rsidRPr="007A480E">
        <w:rPr>
          <w:sz w:val="28"/>
          <w:szCs w:val="28"/>
        </w:rPr>
        <w:t xml:space="preserve">двух экземплярах, один у учителя-логопеда, второй у охранника.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2. Влажная уборка кабинета производится два раза в неделю.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3. Ежедневно проводится сквозное проветривание кабинета.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4. Кабинет оборудован зоной для подгрупповых занятий, зоной для индивидуальных занятий, игровой зоной. </w:t>
      </w:r>
    </w:p>
    <w:p w:rsid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>5. По окончанию рабочего дня проверяется закрытость окон, отключение электрических приборов.</w:t>
      </w:r>
    </w:p>
    <w:p w:rsidR="007A480E" w:rsidRDefault="007A480E" w:rsidP="007A480E">
      <w:pPr>
        <w:spacing w:after="0"/>
        <w:jc w:val="both"/>
        <w:rPr>
          <w:sz w:val="28"/>
          <w:szCs w:val="28"/>
        </w:rPr>
      </w:pPr>
    </w:p>
    <w:p w:rsidR="007A480E" w:rsidRDefault="007A480E" w:rsidP="007A480E">
      <w:pPr>
        <w:spacing w:after="0"/>
        <w:jc w:val="both"/>
        <w:rPr>
          <w:sz w:val="28"/>
          <w:szCs w:val="28"/>
        </w:rPr>
      </w:pPr>
    </w:p>
    <w:p w:rsidR="007A480E" w:rsidRDefault="007A480E" w:rsidP="007A480E">
      <w:pPr>
        <w:spacing w:after="0"/>
        <w:jc w:val="both"/>
        <w:rPr>
          <w:sz w:val="28"/>
          <w:szCs w:val="28"/>
        </w:rPr>
      </w:pPr>
    </w:p>
    <w:p w:rsidR="007A480E" w:rsidRPr="007A480E" w:rsidRDefault="007A480E" w:rsidP="007A480E">
      <w:pPr>
        <w:spacing w:after="0"/>
        <w:jc w:val="both"/>
        <w:rPr>
          <w:b/>
          <w:sz w:val="28"/>
          <w:szCs w:val="28"/>
        </w:rPr>
      </w:pPr>
      <w:r w:rsidRPr="007A480E">
        <w:rPr>
          <w:b/>
          <w:sz w:val="28"/>
          <w:szCs w:val="28"/>
        </w:rPr>
        <w:t xml:space="preserve">Документация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1. Журнал подгрупповых логопедических занятий.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2. Журнал учета обследования детей.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3. Журнал консультаций.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4. Индивидуальные тетради детей.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5. Учебно- методический комплекс учителя-логопеда: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sym w:font="Symbol" w:char="F0FC"/>
      </w:r>
      <w:r w:rsidRPr="007A480E">
        <w:rPr>
          <w:sz w:val="28"/>
          <w:szCs w:val="28"/>
        </w:rPr>
        <w:t xml:space="preserve"> Нормативно-правовые документы;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sym w:font="Symbol" w:char="F0FC"/>
      </w:r>
      <w:r w:rsidRPr="007A480E">
        <w:rPr>
          <w:sz w:val="28"/>
          <w:szCs w:val="28"/>
        </w:rPr>
        <w:t xml:space="preserve"> Должностная инструкция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sym w:font="Symbol" w:char="F0FC"/>
      </w:r>
      <w:r w:rsidRPr="007A480E">
        <w:rPr>
          <w:sz w:val="28"/>
          <w:szCs w:val="28"/>
        </w:rPr>
        <w:t xml:space="preserve"> План работы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sym w:font="Symbol" w:char="F0FC"/>
      </w:r>
      <w:r w:rsidRPr="007A480E">
        <w:rPr>
          <w:sz w:val="28"/>
          <w:szCs w:val="28"/>
        </w:rPr>
        <w:t xml:space="preserve"> Режим работы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sym w:font="Symbol" w:char="F0FC"/>
      </w:r>
      <w:r w:rsidRPr="007A480E">
        <w:rPr>
          <w:sz w:val="28"/>
          <w:szCs w:val="28"/>
        </w:rPr>
        <w:t xml:space="preserve"> Список детей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sym w:font="Symbol" w:char="F0FC"/>
      </w:r>
      <w:r w:rsidRPr="007A480E">
        <w:rPr>
          <w:sz w:val="28"/>
          <w:szCs w:val="28"/>
        </w:rPr>
        <w:t xml:space="preserve"> Расписание работы учителя-логопеда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sym w:font="Symbol" w:char="F0FC"/>
      </w:r>
      <w:r w:rsidRPr="007A480E">
        <w:rPr>
          <w:sz w:val="28"/>
          <w:szCs w:val="28"/>
        </w:rPr>
        <w:t xml:space="preserve"> Тематическое планирование подгрупповых занятий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sym w:font="Symbol" w:char="F0FC"/>
      </w:r>
      <w:r w:rsidRPr="007A480E">
        <w:rPr>
          <w:sz w:val="28"/>
          <w:szCs w:val="28"/>
        </w:rPr>
        <w:t xml:space="preserve"> Протоколы обследования детей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sym w:font="Symbol" w:char="F0FC"/>
      </w:r>
      <w:r w:rsidRPr="007A480E">
        <w:rPr>
          <w:sz w:val="28"/>
          <w:szCs w:val="28"/>
        </w:rPr>
        <w:t xml:space="preserve"> Индивидуальные программы логопедической работы. </w:t>
      </w:r>
    </w:p>
    <w:p w:rsid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sym w:font="Symbol" w:char="F0FC"/>
      </w:r>
      <w:r w:rsidRPr="007A480E">
        <w:rPr>
          <w:sz w:val="28"/>
          <w:szCs w:val="28"/>
        </w:rPr>
        <w:t xml:space="preserve"> Логопедические рекомендации на детей.</w:t>
      </w:r>
    </w:p>
    <w:p w:rsidR="007A480E" w:rsidRDefault="007A480E" w:rsidP="007A480E">
      <w:pPr>
        <w:spacing w:after="0"/>
        <w:jc w:val="both"/>
        <w:rPr>
          <w:sz w:val="28"/>
          <w:szCs w:val="28"/>
        </w:rPr>
      </w:pPr>
    </w:p>
    <w:p w:rsidR="007A480E" w:rsidRDefault="007A480E" w:rsidP="007A480E">
      <w:pPr>
        <w:spacing w:after="0"/>
        <w:jc w:val="both"/>
        <w:rPr>
          <w:sz w:val="28"/>
          <w:szCs w:val="28"/>
        </w:rPr>
      </w:pPr>
    </w:p>
    <w:p w:rsidR="00AA16C8" w:rsidRDefault="00AA16C8" w:rsidP="007A480E">
      <w:pPr>
        <w:spacing w:after="0"/>
        <w:jc w:val="both"/>
        <w:rPr>
          <w:sz w:val="28"/>
          <w:szCs w:val="28"/>
        </w:rPr>
      </w:pPr>
    </w:p>
    <w:p w:rsidR="007A480E" w:rsidRDefault="00AA16C8" w:rsidP="007A480E">
      <w:pPr>
        <w:spacing w:after="0"/>
        <w:jc w:val="both"/>
        <w:rPr>
          <w:sz w:val="28"/>
          <w:szCs w:val="28"/>
        </w:rPr>
      </w:pPr>
      <w:r w:rsidRPr="00AA16C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3209925"/>
            <wp:effectExtent l="0" t="0" r="0" b="9525"/>
            <wp:docPr id="5" name="Рисунок 5" descr="C:\Программы загрузки\Downloads\20-09-2022_05-02-37\IMG_20220920_07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граммы загрузки\Downloads\20-09-2022_05-02-37\IMG_20220920_0734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08" cy="321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6C8">
        <w:rPr>
          <w:noProof/>
          <w:sz w:val="28"/>
          <w:szCs w:val="28"/>
          <w:lang w:eastAsia="ru-RU"/>
        </w:rPr>
        <w:drawing>
          <wp:inline distT="0" distB="0" distL="0" distR="0">
            <wp:extent cx="4619625" cy="3199765"/>
            <wp:effectExtent l="0" t="0" r="9525" b="635"/>
            <wp:docPr id="4" name="Рисунок 4" descr="C:\Программы загрузки\Downloads\20-09-2022_05-02-37\IMG_20220920_07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граммы загрузки\Downloads\20-09-2022_05-02-37\IMG_20220920_0732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918" cy="320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6C8">
        <w:rPr>
          <w:noProof/>
          <w:sz w:val="28"/>
          <w:szCs w:val="28"/>
          <w:lang w:eastAsia="ru-RU"/>
        </w:rPr>
        <w:drawing>
          <wp:inline distT="0" distB="0" distL="0" distR="0">
            <wp:extent cx="4629150" cy="2724150"/>
            <wp:effectExtent l="0" t="0" r="0" b="0"/>
            <wp:docPr id="3" name="Рисунок 3" descr="C:\Программы загрузки\Downloads\20-09-2022_05-02-37\IMG_20220920_07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граммы загрузки\Downloads\20-09-2022_05-02-37\IMG_20220920_0731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43" cy="272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6C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9780" cy="3178175"/>
            <wp:effectExtent l="0" t="0" r="1270" b="3175"/>
            <wp:docPr id="2" name="Рисунок 2" descr="C:\Программы загрузки\Downloads\20-09-2022_05-02-37\IMG_20220920_07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граммы загрузки\Downloads\20-09-2022_05-02-37\IMG_20220920_0729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79" cy="318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6C8">
        <w:rPr>
          <w:noProof/>
          <w:sz w:val="28"/>
          <w:szCs w:val="28"/>
          <w:lang w:eastAsia="ru-RU"/>
        </w:rPr>
        <w:drawing>
          <wp:inline distT="0" distB="0" distL="0" distR="0">
            <wp:extent cx="4589780" cy="3442336"/>
            <wp:effectExtent l="0" t="0" r="1270" b="5715"/>
            <wp:docPr id="1" name="Рисунок 1" descr="C:\Программы загрузки\Downloads\20-09-2022_05-02-37\IMG_20220920_07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граммы загрузки\Downloads\20-09-2022_05-02-37\IMG_20220920_0737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28" cy="344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0E" w:rsidRDefault="007A480E" w:rsidP="007A480E">
      <w:pPr>
        <w:spacing w:after="0"/>
        <w:jc w:val="both"/>
        <w:rPr>
          <w:sz w:val="28"/>
          <w:szCs w:val="28"/>
        </w:rPr>
      </w:pPr>
    </w:p>
    <w:p w:rsidR="007A480E" w:rsidRPr="007A480E" w:rsidRDefault="007A480E" w:rsidP="007A480E">
      <w:pPr>
        <w:spacing w:after="0"/>
        <w:jc w:val="both"/>
        <w:rPr>
          <w:b/>
          <w:sz w:val="28"/>
          <w:szCs w:val="28"/>
        </w:rPr>
      </w:pPr>
      <w:r w:rsidRPr="007A480E">
        <w:rPr>
          <w:b/>
          <w:sz w:val="28"/>
          <w:szCs w:val="28"/>
        </w:rPr>
        <w:t xml:space="preserve">Оснащение логопедического кабинета.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1. Настенное зеркало (размер) -1шт.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2. Детский стол-1шт.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>3. Детские стулья-2шт.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 4. Стол для логопеда-1шт.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5. Стул -2шт. </w:t>
      </w:r>
    </w:p>
    <w:p w:rsidR="007A480E" w:rsidRPr="007A480E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6. Доска -1шт </w:t>
      </w:r>
    </w:p>
    <w:p w:rsidR="00D273DD" w:rsidRDefault="007A480E" w:rsidP="007A480E">
      <w:pPr>
        <w:spacing w:after="0"/>
        <w:jc w:val="both"/>
        <w:rPr>
          <w:sz w:val="28"/>
          <w:szCs w:val="28"/>
        </w:rPr>
      </w:pPr>
      <w:r w:rsidRPr="007A480E">
        <w:rPr>
          <w:sz w:val="28"/>
          <w:szCs w:val="28"/>
        </w:rPr>
        <w:t xml:space="preserve">7. </w:t>
      </w:r>
      <w:r>
        <w:rPr>
          <w:sz w:val="28"/>
          <w:szCs w:val="28"/>
        </w:rPr>
        <w:t>П</w:t>
      </w:r>
      <w:r w:rsidRPr="007A480E">
        <w:rPr>
          <w:sz w:val="28"/>
          <w:szCs w:val="28"/>
        </w:rPr>
        <w:t>олки-2шт.</w:t>
      </w:r>
    </w:p>
    <w:p w:rsidR="00AA16C8" w:rsidRDefault="00AA16C8" w:rsidP="007A480E">
      <w:pPr>
        <w:spacing w:after="0"/>
        <w:jc w:val="both"/>
        <w:rPr>
          <w:sz w:val="28"/>
          <w:szCs w:val="28"/>
        </w:rPr>
      </w:pPr>
    </w:p>
    <w:p w:rsidR="00D273DD" w:rsidRPr="00D273DD" w:rsidRDefault="00D273DD" w:rsidP="00D273DD">
      <w:pPr>
        <w:spacing w:after="0"/>
        <w:jc w:val="center"/>
        <w:rPr>
          <w:b/>
          <w:sz w:val="28"/>
          <w:szCs w:val="28"/>
        </w:rPr>
      </w:pPr>
      <w:r w:rsidRPr="00D273DD">
        <w:rPr>
          <w:b/>
          <w:sz w:val="28"/>
          <w:szCs w:val="28"/>
        </w:rPr>
        <w:lastRenderedPageBreak/>
        <w:t>Дидактические игры и пособия в логопедическом кабинете.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1. Агаевой Е. Л., Дьяченко О. М. Чего на свете не бывает?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2. Гизатулина Д. Х. Русский язык в играх, или когда учиться трудно. Предупреждение и преодоление неуспеваемости в начальной школе.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3. Горецкий В. Г., Кирюшкин В. А., Шанько А. Ф. Дидактический материал к урокам обучения грамоте.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4. Костенко Ф. Д. Дидактический материал по развитию речи. 2класс.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5. Кудрявцева Е. Я. Диктанты по русскому языку.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6. Скворцова Ирина Логопедические игры.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7. Дмитриева В. Г. Умные загадки.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8. Соколова Т. Н. Школа Развития речи. 1-4 классы.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9. Ткаченко Т. А. Картины с проблемным сюжетом для развития мышления и речи у дошкольников.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10. Крылова О. Н. Русский язык и литературное чтение. Итоговая аттестация.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11. Панова М. А., Гусева О. А. Сложные слова.(1,2 части)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12. Панова М. А., Гусева О. А. Слова иностранцы.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>13. Насонова Т. Р., Бурлакина О. В. Слова действия.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14. Косинова Е. М. Овощи. Демонстративные (интерактивные карточки по познавательно-речевому развитию)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15. Громова О. Е. Логопедическое лото. Учим звук Ж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16. Обучающее игра- лото для дошкольников «Кто какой?»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>17. Настольная развивающая игра –лото «Кто и Что?»</w:t>
      </w:r>
    </w:p>
    <w:p w:rsidR="007A480E" w:rsidRDefault="007A480E" w:rsidP="007A480E">
      <w:pPr>
        <w:spacing w:after="0"/>
        <w:jc w:val="both"/>
        <w:rPr>
          <w:sz w:val="28"/>
          <w:szCs w:val="28"/>
        </w:rPr>
      </w:pPr>
    </w:p>
    <w:p w:rsidR="00D273DD" w:rsidRPr="00D273DD" w:rsidRDefault="00D273DD" w:rsidP="00D273DD">
      <w:pPr>
        <w:spacing w:after="0"/>
        <w:jc w:val="center"/>
        <w:rPr>
          <w:b/>
          <w:sz w:val="28"/>
          <w:szCs w:val="28"/>
        </w:rPr>
      </w:pPr>
      <w:r w:rsidRPr="00D273DD">
        <w:rPr>
          <w:b/>
          <w:sz w:val="28"/>
          <w:szCs w:val="28"/>
        </w:rPr>
        <w:t>Игры, направленные на развитие зрительной и слуховой памяти.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1. Настольная игра «Такие вкусные грибы»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2. Настольная игра «Такие вкусные ягоды»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3. Развивающая игра «Чей домик?»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4. Развивающая игра «Чей малыш?»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5. Развивающая игра «Геометрические формы».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6. Развивающая игра «Волк и семеро козлят»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7. Развивающая игра «Цвета и формы»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8. Играем и учимся «Как зовут тебя, деревце?»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9. Обучающая игра «Буквы - сестрички»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10. Лото «Кто, где живет?» </w:t>
      </w:r>
    </w:p>
    <w:p w:rsidR="007A480E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>11. Лото «Азбука».</w:t>
      </w:r>
    </w:p>
    <w:p w:rsidR="00D273DD" w:rsidRDefault="00D273DD" w:rsidP="007A480E">
      <w:pPr>
        <w:spacing w:after="0"/>
        <w:jc w:val="both"/>
        <w:rPr>
          <w:sz w:val="28"/>
          <w:szCs w:val="28"/>
        </w:rPr>
      </w:pPr>
    </w:p>
    <w:p w:rsidR="00D273DD" w:rsidRDefault="00D273DD" w:rsidP="007A480E">
      <w:pPr>
        <w:spacing w:after="0"/>
        <w:jc w:val="both"/>
        <w:rPr>
          <w:sz w:val="28"/>
          <w:szCs w:val="28"/>
        </w:rPr>
      </w:pPr>
    </w:p>
    <w:p w:rsidR="00D273DD" w:rsidRPr="00D273DD" w:rsidRDefault="00D273DD" w:rsidP="00D273DD">
      <w:pPr>
        <w:spacing w:after="0"/>
        <w:jc w:val="center"/>
        <w:rPr>
          <w:b/>
          <w:sz w:val="28"/>
          <w:szCs w:val="28"/>
        </w:rPr>
      </w:pPr>
      <w:r w:rsidRPr="00D273DD">
        <w:rPr>
          <w:b/>
          <w:sz w:val="28"/>
          <w:szCs w:val="28"/>
        </w:rPr>
        <w:lastRenderedPageBreak/>
        <w:t>Игры, направленные на: развитие активного и пассивного словаря, согласование слов, устранение существующих дефектов речи, на улучшение общей координации и мелкой моторике рук.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1. Развивающая игра «Логопедический тренажер»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2. Развивающая игра «Речевой тренажер» </w:t>
      </w:r>
    </w:p>
    <w:p w:rsidR="00D273DD" w:rsidRPr="00D273DD" w:rsidRDefault="00D273DD" w:rsidP="007A480E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>3. Развивающая игра «Пальчиковый тренажер»</w:t>
      </w:r>
    </w:p>
    <w:p w:rsidR="007A480E" w:rsidRDefault="007A480E" w:rsidP="007A480E">
      <w:pPr>
        <w:spacing w:after="0"/>
        <w:jc w:val="both"/>
        <w:rPr>
          <w:sz w:val="28"/>
          <w:szCs w:val="28"/>
        </w:rPr>
      </w:pPr>
    </w:p>
    <w:p w:rsidR="00D273DD" w:rsidRPr="00D273DD" w:rsidRDefault="00D273DD" w:rsidP="00D273DD">
      <w:pPr>
        <w:spacing w:after="0"/>
        <w:jc w:val="center"/>
        <w:rPr>
          <w:b/>
          <w:sz w:val="28"/>
          <w:szCs w:val="28"/>
        </w:rPr>
      </w:pPr>
      <w:r w:rsidRPr="00D273DD">
        <w:rPr>
          <w:b/>
          <w:sz w:val="28"/>
          <w:szCs w:val="28"/>
        </w:rPr>
        <w:t>Игры, направленные на развитие внимания и мелкой моторики рук.</w:t>
      </w:r>
    </w:p>
    <w:p w:rsidR="00D273DD" w:rsidRPr="00D273DD" w:rsidRDefault="00D273DD" w:rsidP="00D273DD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 xml:space="preserve">«Веселые шнурочки»: </w:t>
      </w:r>
    </w:p>
    <w:p w:rsidR="00D273DD" w:rsidRPr="00D273DD" w:rsidRDefault="00D273DD" w:rsidP="00D273DD">
      <w:pPr>
        <w:pStyle w:val="a7"/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sym w:font="Symbol" w:char="F0B7"/>
      </w:r>
      <w:r w:rsidRPr="00D273DD">
        <w:rPr>
          <w:sz w:val="28"/>
          <w:szCs w:val="28"/>
        </w:rPr>
        <w:t xml:space="preserve"> «Музыкальный магазин» </w:t>
      </w:r>
    </w:p>
    <w:p w:rsidR="00D273DD" w:rsidRPr="00D273DD" w:rsidRDefault="00D273DD" w:rsidP="00D273DD">
      <w:pPr>
        <w:pStyle w:val="a7"/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sym w:font="Symbol" w:char="F0B7"/>
      </w:r>
      <w:r w:rsidRPr="00D273DD">
        <w:rPr>
          <w:sz w:val="28"/>
          <w:szCs w:val="28"/>
        </w:rPr>
        <w:t xml:space="preserve"> «Кошки-мышки» </w:t>
      </w:r>
    </w:p>
    <w:p w:rsidR="00D273DD" w:rsidRPr="00D273DD" w:rsidRDefault="00D273DD" w:rsidP="00D273DD">
      <w:pPr>
        <w:pStyle w:val="a7"/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sym w:font="Symbol" w:char="F0B7"/>
      </w:r>
      <w:r w:rsidRPr="00D273DD">
        <w:rPr>
          <w:sz w:val="28"/>
          <w:szCs w:val="28"/>
        </w:rPr>
        <w:t xml:space="preserve"> «Лукошко» </w:t>
      </w:r>
    </w:p>
    <w:p w:rsidR="00D273DD" w:rsidRPr="00D273DD" w:rsidRDefault="00D273DD" w:rsidP="00D273DD">
      <w:pPr>
        <w:pStyle w:val="a7"/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sym w:font="Symbol" w:char="F0B7"/>
      </w:r>
      <w:r w:rsidRPr="00D273DD">
        <w:rPr>
          <w:sz w:val="28"/>
          <w:szCs w:val="28"/>
        </w:rPr>
        <w:t xml:space="preserve"> «Телефон» </w:t>
      </w:r>
    </w:p>
    <w:p w:rsidR="007A480E" w:rsidRPr="00D273DD" w:rsidRDefault="00D273DD" w:rsidP="00D273DD">
      <w:pPr>
        <w:spacing w:after="0"/>
        <w:jc w:val="both"/>
        <w:rPr>
          <w:sz w:val="28"/>
          <w:szCs w:val="28"/>
        </w:rPr>
      </w:pPr>
      <w:r w:rsidRPr="00D273DD">
        <w:rPr>
          <w:sz w:val="28"/>
          <w:szCs w:val="28"/>
        </w:rPr>
        <w:t>2. Развивающее лото «Геометрические фигуры».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3. Мозаика с аппликацией-2шт.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4. Мозаика-5 шт.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>5. Конструктор-2шт.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 6. Доска Сегена: </w:t>
      </w:r>
    </w:p>
    <w:p w:rsidR="00D273DD" w:rsidRPr="00785735" w:rsidRDefault="00D273DD" w:rsidP="00785735">
      <w:pPr>
        <w:spacing w:after="0"/>
        <w:ind w:firstLine="708"/>
        <w:jc w:val="both"/>
        <w:rPr>
          <w:sz w:val="28"/>
          <w:szCs w:val="28"/>
        </w:rPr>
      </w:pPr>
      <w:r w:rsidRPr="00785735">
        <w:rPr>
          <w:sz w:val="28"/>
          <w:szCs w:val="28"/>
        </w:rPr>
        <w:sym w:font="Symbol" w:char="F0B7"/>
      </w:r>
      <w:r w:rsidRPr="00785735">
        <w:rPr>
          <w:sz w:val="28"/>
          <w:szCs w:val="28"/>
        </w:rPr>
        <w:t xml:space="preserve"> Геометрические фигуры </w:t>
      </w:r>
    </w:p>
    <w:p w:rsidR="00D273DD" w:rsidRPr="00785735" w:rsidRDefault="00D273DD" w:rsidP="00785735">
      <w:pPr>
        <w:spacing w:after="0"/>
        <w:ind w:firstLine="708"/>
        <w:jc w:val="both"/>
        <w:rPr>
          <w:sz w:val="28"/>
          <w:szCs w:val="28"/>
        </w:rPr>
      </w:pPr>
      <w:r w:rsidRPr="00785735">
        <w:rPr>
          <w:sz w:val="28"/>
          <w:szCs w:val="28"/>
        </w:rPr>
        <w:sym w:font="Symbol" w:char="F0B7"/>
      </w:r>
      <w:r w:rsidRPr="00785735">
        <w:rPr>
          <w:sz w:val="28"/>
          <w:szCs w:val="28"/>
        </w:rPr>
        <w:t xml:space="preserve"> Часы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7. Кубики Буквы алфавита» -1шт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8. Кубики «Русские народные сказки»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9. Пазлы-3шт.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10. Набор Строительных инструментов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11. Набор «Фруктов» -2шт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12. Набор «Овощи» -2шт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13. Набор «Домашние животные»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14. Набор «Дикие животные» -1шт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15. Набор «Посуды»-2шт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16. Набор «Мебель»-1шт.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17. Набор персонажей к сказке « Три поросенка»-1шт.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18. Матрешка-2шт.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19. Кукла -4шт.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20. Набор строительных кубиков -1шт. </w:t>
      </w:r>
    </w:p>
    <w:p w:rsidR="00D273DD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21. Набор «Транспорта» -5шт </w:t>
      </w:r>
    </w:p>
    <w:p w:rsidR="00785735" w:rsidRPr="00785735" w:rsidRDefault="00D273DD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>22. Набор «Конструктор-лего» -3шт</w:t>
      </w:r>
    </w:p>
    <w:p w:rsidR="00785735" w:rsidRPr="00785735" w:rsidRDefault="00785735" w:rsidP="00785735">
      <w:pPr>
        <w:spacing w:after="0"/>
        <w:jc w:val="center"/>
        <w:rPr>
          <w:b/>
          <w:sz w:val="28"/>
          <w:szCs w:val="28"/>
        </w:rPr>
      </w:pPr>
      <w:r w:rsidRPr="00785735">
        <w:rPr>
          <w:b/>
          <w:sz w:val="28"/>
          <w:szCs w:val="28"/>
        </w:rPr>
        <w:lastRenderedPageBreak/>
        <w:t>Наглядные пособия. Плакаты.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1. Домашние животные.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2. Дикие животные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3. Дикие птицы.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>4. Домашние птицы.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 5. Обитатели морей и океанов.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6. Собираем урожай: </w:t>
      </w:r>
      <w:r w:rsidRPr="00785735">
        <w:rPr>
          <w:sz w:val="28"/>
          <w:szCs w:val="28"/>
        </w:rPr>
        <w:sym w:font="Symbol" w:char="F0B7"/>
      </w:r>
      <w:r w:rsidRPr="00785735">
        <w:rPr>
          <w:sz w:val="28"/>
          <w:szCs w:val="28"/>
        </w:rPr>
        <w:t xml:space="preserve"> Овощи </w:t>
      </w:r>
      <w:r w:rsidRPr="00785735">
        <w:rPr>
          <w:sz w:val="28"/>
          <w:szCs w:val="28"/>
        </w:rPr>
        <w:sym w:font="Symbol" w:char="F0B7"/>
      </w:r>
      <w:r w:rsidRPr="00785735">
        <w:rPr>
          <w:sz w:val="28"/>
          <w:szCs w:val="28"/>
        </w:rPr>
        <w:t xml:space="preserve"> Фрукты </w:t>
      </w:r>
      <w:r w:rsidRPr="00785735">
        <w:rPr>
          <w:sz w:val="28"/>
          <w:szCs w:val="28"/>
        </w:rPr>
        <w:sym w:font="Symbol" w:char="F0B7"/>
      </w:r>
      <w:r w:rsidRPr="00785735">
        <w:rPr>
          <w:sz w:val="28"/>
          <w:szCs w:val="28"/>
        </w:rPr>
        <w:t xml:space="preserve"> Ягоды</w:t>
      </w:r>
    </w:p>
    <w:p w:rsidR="007A480E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 7. Времена года: </w:t>
      </w:r>
      <w:r w:rsidRPr="00785735">
        <w:rPr>
          <w:sz w:val="28"/>
          <w:szCs w:val="28"/>
        </w:rPr>
        <w:sym w:font="Symbol" w:char="F0B7"/>
      </w:r>
      <w:r w:rsidRPr="00785735">
        <w:rPr>
          <w:sz w:val="28"/>
          <w:szCs w:val="28"/>
        </w:rPr>
        <w:t xml:space="preserve"> Осень </w:t>
      </w:r>
      <w:r w:rsidRPr="00785735">
        <w:rPr>
          <w:sz w:val="28"/>
          <w:szCs w:val="28"/>
        </w:rPr>
        <w:sym w:font="Symbol" w:char="F0B7"/>
      </w:r>
      <w:r w:rsidRPr="00785735">
        <w:rPr>
          <w:sz w:val="28"/>
          <w:szCs w:val="28"/>
        </w:rPr>
        <w:t xml:space="preserve"> Зима </w:t>
      </w:r>
      <w:r w:rsidRPr="00785735">
        <w:rPr>
          <w:sz w:val="28"/>
          <w:szCs w:val="28"/>
        </w:rPr>
        <w:sym w:font="Symbol" w:char="F0B7"/>
      </w:r>
      <w:r w:rsidRPr="00785735">
        <w:rPr>
          <w:sz w:val="28"/>
          <w:szCs w:val="28"/>
        </w:rPr>
        <w:t xml:space="preserve"> Весна </w:t>
      </w:r>
      <w:r w:rsidRPr="00785735">
        <w:rPr>
          <w:sz w:val="28"/>
          <w:szCs w:val="28"/>
        </w:rPr>
        <w:sym w:font="Symbol" w:char="F0B7"/>
      </w:r>
      <w:r w:rsidRPr="00785735">
        <w:rPr>
          <w:sz w:val="28"/>
          <w:szCs w:val="28"/>
        </w:rPr>
        <w:t xml:space="preserve"> Лето.</w:t>
      </w:r>
    </w:p>
    <w:p w:rsidR="007A480E" w:rsidRDefault="007A480E" w:rsidP="007A480E">
      <w:pPr>
        <w:spacing w:after="0"/>
        <w:jc w:val="both"/>
        <w:rPr>
          <w:sz w:val="28"/>
          <w:szCs w:val="28"/>
        </w:rPr>
      </w:pPr>
    </w:p>
    <w:p w:rsidR="00785735" w:rsidRDefault="00785735" w:rsidP="007A480E">
      <w:pPr>
        <w:spacing w:after="0"/>
        <w:jc w:val="both"/>
        <w:rPr>
          <w:sz w:val="28"/>
          <w:szCs w:val="28"/>
        </w:rPr>
      </w:pPr>
    </w:p>
    <w:p w:rsidR="00785735" w:rsidRPr="00785735" w:rsidRDefault="00785735" w:rsidP="00785735">
      <w:pPr>
        <w:spacing w:after="0"/>
        <w:jc w:val="center"/>
        <w:rPr>
          <w:b/>
          <w:sz w:val="28"/>
          <w:szCs w:val="28"/>
        </w:rPr>
      </w:pPr>
      <w:r w:rsidRPr="00785735">
        <w:rPr>
          <w:b/>
          <w:sz w:val="28"/>
          <w:szCs w:val="28"/>
        </w:rPr>
        <w:t>Методическая литература.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1. Андреева Н. Г. Логопедические занятия по развитию связной речи младших школьников. Устная связная речь. Лексика. Часть1 (пособие для логопеда)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2. Вахрушева Т. В., Попова Е. В. Триста упражнений по русскому языку. Для начальной школы.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3. Иншакова О. Б. альбом для логопеда. Коррекционная педагогика.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4. Коноваленко В. В., Коноваленко С. В. Тетрадь для закрепления произношения звука Л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5. Коноваленко В. В., Коноваленко С. В. Тетрадь для закрепления произношения шипящих звуков Ш-Ж.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6. Коноваленко В. В., Коноваленко С. В. Тетрадь для закрепления произношения свистящих звуков С-З.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7. Коноваленко В. В., Коноваленко С. В. Тетрадь для закрепления произношения звука Р.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8. Коноваленко В. В., Коноваленко С. В. Развитие связной речи. Фронтальные логопедические занятия по лексико-семантической теме «Весна».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9. Колесникова Е. В. Развитие фонематического слуха.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>10. Лалаева Р. И. логопедическая работа в коррекционных классах.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 11. Лиманская О. Н. Конспекты логопедических занятий.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12. Лапп Е. А. Коррекция звуков Ч-Щ.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>13. Лопухина И. С. Логопедия.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 14. Новоторцева Н. В. Рабочая тетрадь по развитию речи на звуки З-Ц. 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>15. Нефедова Е. А. Узорова О. В. 350 правил и упражнений по русскому языку.</w:t>
      </w:r>
    </w:p>
    <w:p w:rsidR="00785735" w:rsidRP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 16. Нефедова Е. А. Узорова О. В. Игры с пальчиками. </w:t>
      </w:r>
    </w:p>
    <w:p w:rsidR="00785735" w:rsidRDefault="00785735" w:rsidP="007A480E">
      <w:pPr>
        <w:spacing w:after="0"/>
        <w:jc w:val="both"/>
        <w:rPr>
          <w:sz w:val="28"/>
          <w:szCs w:val="28"/>
        </w:rPr>
      </w:pPr>
      <w:r w:rsidRPr="00785735">
        <w:rPr>
          <w:sz w:val="28"/>
          <w:szCs w:val="28"/>
        </w:rPr>
        <w:t xml:space="preserve">17. Петерсон Л. Г., Кочемасова Е. Е. Игралочка. </w:t>
      </w:r>
    </w:p>
    <w:p w:rsidR="00D37FDE" w:rsidRDefault="00D37FDE" w:rsidP="007A480E">
      <w:pPr>
        <w:spacing w:after="0"/>
        <w:jc w:val="both"/>
        <w:rPr>
          <w:sz w:val="28"/>
          <w:szCs w:val="28"/>
        </w:rPr>
      </w:pPr>
    </w:p>
    <w:p w:rsidR="00D37FDE" w:rsidRDefault="00D37FDE" w:rsidP="007A480E">
      <w:pPr>
        <w:spacing w:after="0"/>
        <w:jc w:val="both"/>
        <w:rPr>
          <w:sz w:val="28"/>
          <w:szCs w:val="28"/>
        </w:rPr>
      </w:pPr>
    </w:p>
    <w:p w:rsidR="00D37FDE" w:rsidRPr="00785735" w:rsidRDefault="00D37FDE" w:rsidP="007A480E">
      <w:pPr>
        <w:spacing w:after="0"/>
        <w:jc w:val="both"/>
        <w:rPr>
          <w:sz w:val="28"/>
          <w:szCs w:val="28"/>
        </w:rPr>
      </w:pPr>
      <w:r w:rsidRPr="00D37FD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PC1\Desktop\НАДО\ПП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НАДО\ППС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FDE" w:rsidRPr="00785735" w:rsidSect="007A480E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C78" w:rsidRDefault="008C0C78" w:rsidP="007A480E">
      <w:pPr>
        <w:spacing w:after="0" w:line="240" w:lineRule="auto"/>
      </w:pPr>
      <w:r>
        <w:separator/>
      </w:r>
    </w:p>
  </w:endnote>
  <w:endnote w:type="continuationSeparator" w:id="0">
    <w:p w:rsidR="008C0C78" w:rsidRDefault="008C0C78" w:rsidP="007A4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C78" w:rsidRDefault="008C0C78" w:rsidP="007A480E">
      <w:pPr>
        <w:spacing w:after="0" w:line="240" w:lineRule="auto"/>
      </w:pPr>
      <w:r>
        <w:separator/>
      </w:r>
    </w:p>
  </w:footnote>
  <w:footnote w:type="continuationSeparator" w:id="0">
    <w:p w:rsidR="008C0C78" w:rsidRDefault="008C0C78" w:rsidP="007A4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4B7598"/>
    <w:multiLevelType w:val="hybridMultilevel"/>
    <w:tmpl w:val="8C08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043"/>
    <w:rsid w:val="001F020C"/>
    <w:rsid w:val="00785735"/>
    <w:rsid w:val="007A480E"/>
    <w:rsid w:val="007B41AB"/>
    <w:rsid w:val="008C0C78"/>
    <w:rsid w:val="009E3B62"/>
    <w:rsid w:val="009F194B"/>
    <w:rsid w:val="00A2357B"/>
    <w:rsid w:val="00A852B1"/>
    <w:rsid w:val="00AA16C8"/>
    <w:rsid w:val="00AF3043"/>
    <w:rsid w:val="00D273DD"/>
    <w:rsid w:val="00D37FDE"/>
    <w:rsid w:val="00F0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00F146-97B1-4FA4-A51D-6F4CD475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4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480E"/>
  </w:style>
  <w:style w:type="paragraph" w:styleId="a5">
    <w:name w:val="footer"/>
    <w:basedOn w:val="a"/>
    <w:link w:val="a6"/>
    <w:uiPriority w:val="99"/>
    <w:unhideWhenUsed/>
    <w:rsid w:val="007A4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480E"/>
  </w:style>
  <w:style w:type="paragraph" w:styleId="a7">
    <w:name w:val="List Paragraph"/>
    <w:basedOn w:val="a"/>
    <w:uiPriority w:val="34"/>
    <w:qFormat/>
    <w:rsid w:val="00D273D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235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Windows User</cp:lastModifiedBy>
  <cp:revision>8</cp:revision>
  <cp:lastPrinted>2022-09-20T03:02:00Z</cp:lastPrinted>
  <dcterms:created xsi:type="dcterms:W3CDTF">2010-11-18T09:34:00Z</dcterms:created>
  <dcterms:modified xsi:type="dcterms:W3CDTF">2022-09-20T03:18:00Z</dcterms:modified>
</cp:coreProperties>
</file>